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1353"/>
        <w:gridCol w:w="2033"/>
        <w:gridCol w:w="3180"/>
      </w:tblGrid>
      <w:tr w:rsidR="00A8758C" w:rsidRPr="000A1895" w:rsidTr="00DC034F">
        <w:trPr>
          <w:trHeight w:val="20"/>
        </w:trPr>
        <w:tc>
          <w:tcPr>
            <w:tcW w:w="5000" w:type="pct"/>
            <w:gridSpan w:val="4"/>
          </w:tcPr>
          <w:p w:rsidR="00A8758C" w:rsidRPr="000A1895" w:rsidRDefault="00A8758C" w:rsidP="003C6CB6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72045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72045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A8758C" w:rsidRPr="000A1895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  <w:p w:rsidR="00A8758C" w:rsidRPr="000A1895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4973C5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973C5" w:rsidRDefault="009E43A1" w:rsidP="003C6CB6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3DF9D626" wp14:editId="3499417A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758C" w:rsidRPr="004973C5" w:rsidTr="00DC034F">
        <w:tc>
          <w:tcPr>
            <w:tcW w:w="2364" w:type="pct"/>
            <w:gridSpan w:val="2"/>
          </w:tcPr>
          <w:p w:rsidR="00A8758C" w:rsidRPr="001F5AAC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973C5" w:rsidRDefault="00271072" w:rsidP="00AA049F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«20» апреля 2022 г.</w:t>
            </w:r>
            <w:bookmarkStart w:id="0" w:name="_GoBack"/>
            <w:bookmarkEnd w:id="0"/>
          </w:p>
        </w:tc>
      </w:tr>
      <w:tr w:rsidR="00A8758C" w:rsidRPr="00DB6916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DB6916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68282F" w:rsidTr="00DC034F">
        <w:tc>
          <w:tcPr>
            <w:tcW w:w="2364" w:type="pct"/>
            <w:gridSpan w:val="2"/>
          </w:tcPr>
          <w:p w:rsidR="00A8758C" w:rsidRPr="001F5AAC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68282F" w:rsidRDefault="00A8758C" w:rsidP="003C6CB6">
            <w:pPr>
              <w:spacing w:line="360" w:lineRule="auto"/>
              <w:jc w:val="right"/>
              <w:rPr>
                <w:bCs/>
              </w:rPr>
            </w:pPr>
          </w:p>
        </w:tc>
      </w:tr>
      <w:tr w:rsidR="00A8758C" w:rsidRPr="000A1895" w:rsidTr="00DC034F">
        <w:tc>
          <w:tcPr>
            <w:tcW w:w="5000" w:type="pct"/>
            <w:gridSpan w:val="4"/>
          </w:tcPr>
          <w:p w:rsidR="00A8758C" w:rsidRPr="000A1895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8C0228" w:rsidTr="00DC034F">
        <w:tc>
          <w:tcPr>
            <w:tcW w:w="5000" w:type="pct"/>
            <w:gridSpan w:val="4"/>
          </w:tcPr>
          <w:p w:rsidR="00A8758C" w:rsidRPr="008C0228" w:rsidRDefault="00A8758C" w:rsidP="003C6CB6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ФОНД ОЦЕНОЧНЫХ СРЕДСТВ ПО </w:t>
            </w:r>
            <w:r w:rsidR="00FB57F2">
              <w:rPr>
                <w:b/>
                <w:bCs/>
                <w:smallCaps/>
                <w:sz w:val="28"/>
                <w:szCs w:val="28"/>
                <w:lang w:eastAsia="zh-CN"/>
              </w:rPr>
              <w:t>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A8758C" w:rsidRPr="000A1895" w:rsidTr="00DC034F">
        <w:tc>
          <w:tcPr>
            <w:tcW w:w="1680" w:type="pct"/>
          </w:tcPr>
          <w:p w:rsidR="00A8758C" w:rsidRPr="000A1895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2" w:type="pct"/>
            <w:gridSpan w:val="2"/>
          </w:tcPr>
          <w:p w:rsidR="00A8758C" w:rsidRPr="000A1895" w:rsidRDefault="00731D0E" w:rsidP="003C6CB6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4D497C">
              <w:rPr>
                <w:b/>
                <w:sz w:val="28"/>
                <w:szCs w:val="28"/>
              </w:rPr>
              <w:t>Б1.О.01</w:t>
            </w:r>
          </w:p>
        </w:tc>
        <w:tc>
          <w:tcPr>
            <w:tcW w:w="1608" w:type="pct"/>
          </w:tcPr>
          <w:p w:rsidR="00A8758C" w:rsidRPr="000A1895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A8758C" w:rsidRPr="00C8109C" w:rsidTr="00DC034F">
        <w:tc>
          <w:tcPr>
            <w:tcW w:w="5000" w:type="pct"/>
            <w:gridSpan w:val="4"/>
          </w:tcPr>
          <w:p w:rsidR="00A8758C" w:rsidRPr="00C8109C" w:rsidRDefault="00731D0E" w:rsidP="00B80332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4D497C">
              <w:rPr>
                <w:b/>
                <w:sz w:val="28"/>
                <w:szCs w:val="28"/>
              </w:rPr>
              <w:t>ИСТОРИЯ</w:t>
            </w:r>
          </w:p>
        </w:tc>
      </w:tr>
      <w:tr w:rsidR="00A8758C" w:rsidRPr="000A1895" w:rsidTr="00DC034F">
        <w:tc>
          <w:tcPr>
            <w:tcW w:w="5000" w:type="pct"/>
            <w:gridSpan w:val="4"/>
          </w:tcPr>
          <w:p w:rsidR="00A8758C" w:rsidRPr="000A1895" w:rsidRDefault="00A8758C" w:rsidP="00B80332">
            <w:pPr>
              <w:spacing w:before="240"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52489E" w:rsidRPr="000A1895" w:rsidTr="003F321E">
        <w:tc>
          <w:tcPr>
            <w:tcW w:w="1679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«Оркестровые духовые и ударные инструменты»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52489E" w:rsidRPr="00C21B15" w:rsidRDefault="007D2AAD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очная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52489E" w:rsidRPr="00C21B15" w:rsidRDefault="00102597" w:rsidP="006C395B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2022</w:t>
            </w:r>
          </w:p>
        </w:tc>
      </w:tr>
    </w:tbl>
    <w:p w:rsidR="00B80332" w:rsidRDefault="00B80332">
      <w:r>
        <w:br w:type="page"/>
      </w:r>
    </w:p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1"/>
        <w:gridCol w:w="1515"/>
        <w:gridCol w:w="283"/>
        <w:gridCol w:w="5919"/>
      </w:tblGrid>
      <w:tr w:rsidR="00A8758C" w:rsidTr="00DC034F">
        <w:tc>
          <w:tcPr>
            <w:tcW w:w="2007" w:type="pct"/>
            <w:gridSpan w:val="3"/>
          </w:tcPr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2993" w:type="pct"/>
          </w:tcPr>
          <w:p w:rsidR="00A8758C" w:rsidRPr="007D73A8" w:rsidRDefault="00731D0E" w:rsidP="003C6CB6">
            <w:pPr>
              <w:spacing w:line="480" w:lineRule="auto"/>
              <w:jc w:val="center"/>
              <w:rPr>
                <w:u w:val="single"/>
                <w:lang w:eastAsia="zh-CN"/>
              </w:rPr>
            </w:pPr>
            <w:r w:rsidRPr="004D497C">
              <w:rPr>
                <w:b/>
                <w:sz w:val="28"/>
                <w:szCs w:val="28"/>
              </w:rPr>
              <w:t>ИСТОРИЯ</w:t>
            </w:r>
            <w:r w:rsidRPr="007D73A8">
              <w:rPr>
                <w:u w:val="single"/>
                <w:lang w:eastAsia="zh-CN"/>
              </w:rPr>
              <w:t xml:space="preserve"> </w:t>
            </w:r>
          </w:p>
        </w:tc>
      </w:tr>
      <w:tr w:rsidR="00A8758C" w:rsidTr="00DC034F">
        <w:tc>
          <w:tcPr>
            <w:tcW w:w="2007" w:type="pct"/>
            <w:gridSpan w:val="3"/>
          </w:tcPr>
          <w:p w:rsidR="00A8758C" w:rsidRDefault="00297CEB" w:rsidP="003C6CB6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Разработан</w:t>
            </w:r>
            <w:r w:rsidR="00A8758C">
              <w:rPr>
                <w:lang w:eastAsia="zh-CN"/>
              </w:rPr>
              <w:t xml:space="preserve"> </w:t>
            </w:r>
            <w:r w:rsidR="00A8758C" w:rsidRPr="000A1895">
              <w:rPr>
                <w:lang w:eastAsia="zh-CN"/>
              </w:rPr>
              <w:t xml:space="preserve"> в соответствии </w:t>
            </w:r>
          </w:p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>с требованиями ФГОС ВО</w:t>
            </w:r>
            <w:r>
              <w:rPr>
                <w:lang w:eastAsia="zh-CN"/>
              </w:rPr>
              <w:t>:</w:t>
            </w:r>
          </w:p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A8758C" w:rsidRPr="00F044F5" w:rsidRDefault="00A8758C" w:rsidP="003C6CB6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</w:t>
            </w:r>
            <w:r w:rsidR="00DC034F">
              <w:rPr>
                <w:b/>
                <w:lang w:eastAsia="zh-CN"/>
              </w:rPr>
              <w:t>2</w:t>
            </w:r>
            <w:r w:rsidRPr="00B27923">
              <w:rPr>
                <w:b/>
                <w:lang w:eastAsia="zh-CN"/>
              </w:rPr>
              <w:t xml:space="preserve">  </w:t>
            </w:r>
            <w:r w:rsidR="0072045B">
              <w:rPr>
                <w:bCs/>
                <w:lang w:eastAsia="zh-CN"/>
              </w:rPr>
              <w:t>«</w:t>
            </w:r>
            <w:r w:rsidR="00DC034F">
              <w:rPr>
                <w:bCs/>
                <w:lang w:eastAsia="zh-CN"/>
              </w:rPr>
              <w:t>Музыкально-инструментальное искусство</w:t>
            </w:r>
            <w:r w:rsidR="0072045B">
              <w:rPr>
                <w:bCs/>
                <w:lang w:eastAsia="zh-CN"/>
              </w:rPr>
              <w:t>»</w:t>
            </w:r>
            <w:r w:rsidRPr="00F044F5">
              <w:rPr>
                <w:bCs/>
                <w:lang w:eastAsia="zh-CN"/>
              </w:rPr>
              <w:t xml:space="preserve"> </w:t>
            </w:r>
          </w:p>
          <w:p w:rsidR="00A8758C" w:rsidRPr="00B27923" w:rsidRDefault="00A8758C" w:rsidP="00DC034F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72045B">
              <w:rPr>
                <w:bCs/>
                <w:lang w:eastAsia="zh-CN"/>
              </w:rPr>
              <w:t>«</w:t>
            </w:r>
            <w:r w:rsidR="00DC034F">
              <w:rPr>
                <w:bCs/>
                <w:lang w:eastAsia="zh-CN"/>
              </w:rPr>
              <w:t>Оркестровые духовые и ударные инструменты</w:t>
            </w:r>
            <w:r w:rsidR="0072045B">
              <w:rPr>
                <w:bCs/>
                <w:lang w:eastAsia="zh-CN"/>
              </w:rPr>
              <w:t>»</w:t>
            </w:r>
          </w:p>
        </w:tc>
      </w:tr>
      <w:tr w:rsidR="00A8758C" w:rsidTr="00DC034F">
        <w:trPr>
          <w:trHeight w:val="339"/>
        </w:trPr>
        <w:tc>
          <w:tcPr>
            <w:tcW w:w="5000" w:type="pct"/>
            <w:gridSpan w:val="4"/>
          </w:tcPr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Tr="00DC034F">
        <w:trPr>
          <w:trHeight w:val="339"/>
        </w:trPr>
        <w:tc>
          <w:tcPr>
            <w:tcW w:w="5000" w:type="pct"/>
            <w:gridSpan w:val="4"/>
          </w:tcPr>
          <w:p w:rsidR="00A8758C" w:rsidRDefault="00A8758C" w:rsidP="003C6CB6">
            <w:r w:rsidRPr="005C5696">
              <w:rPr>
                <w:lang w:eastAsia="zh-CN"/>
              </w:rPr>
              <w:t>(</w:t>
            </w:r>
            <w:r w:rsidR="00D42EC2">
              <w:rPr>
                <w:lang w:eastAsia="zh-CN"/>
              </w:rPr>
              <w:t>приказ № 730 Минобрнауки России от 01 августа 2017 г.</w:t>
            </w:r>
          </w:p>
        </w:tc>
      </w:tr>
      <w:tr w:rsidR="00A8758C" w:rsidTr="00DC034F">
        <w:tc>
          <w:tcPr>
            <w:tcW w:w="1098" w:type="pct"/>
          </w:tcPr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Tr="00DC034F">
        <w:tc>
          <w:tcPr>
            <w:tcW w:w="1098" w:type="pct"/>
          </w:tcPr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 xml:space="preserve">Составитель(и):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3902" w:type="pct"/>
            <w:gridSpan w:val="3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731D0E" w:rsidTr="00DC034F">
        <w:tc>
          <w:tcPr>
            <w:tcW w:w="1098" w:type="pct"/>
          </w:tcPr>
          <w:p w:rsidR="00731D0E" w:rsidRPr="000A1895" w:rsidRDefault="00731D0E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731D0E" w:rsidRPr="00C53BCB" w:rsidRDefault="00F215C7" w:rsidP="00F572A0">
            <w:pPr>
              <w:jc w:val="both"/>
            </w:pPr>
            <w:r w:rsidRPr="00F215C7">
              <w:t>Доцент кафедры истории и исторического архивоведения, к.ист.наук</w:t>
            </w:r>
          </w:p>
        </w:tc>
      </w:tr>
      <w:tr w:rsidR="00731D0E" w:rsidRPr="00F215C7" w:rsidTr="00DC034F">
        <w:tc>
          <w:tcPr>
            <w:tcW w:w="1098" w:type="pct"/>
          </w:tcPr>
          <w:p w:rsidR="00731D0E" w:rsidRPr="00F215C7" w:rsidRDefault="00731D0E" w:rsidP="003C6CB6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731D0E" w:rsidRPr="00F215C7" w:rsidRDefault="00F215C7" w:rsidP="00F572A0">
            <w:pPr>
              <w:rPr>
                <w:b/>
              </w:rPr>
            </w:pPr>
            <w:r w:rsidRPr="00F215C7">
              <w:rPr>
                <w:b/>
              </w:rPr>
              <w:t>М.Б. Смолин</w:t>
            </w:r>
          </w:p>
        </w:tc>
      </w:tr>
      <w:tr w:rsidR="00A8758C" w:rsidRPr="00B27923" w:rsidTr="00DC034F">
        <w:tc>
          <w:tcPr>
            <w:tcW w:w="1098" w:type="pct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4916BB" w:rsidRDefault="00A8758C" w:rsidP="003C6CB6">
            <w:pPr>
              <w:spacing w:line="276" w:lineRule="auto"/>
              <w:rPr>
                <w:highlight w:val="yellow"/>
                <w:lang w:eastAsia="zh-CN"/>
              </w:rPr>
            </w:pPr>
          </w:p>
        </w:tc>
      </w:tr>
      <w:tr w:rsidR="00A8758C" w:rsidRPr="00B27923" w:rsidTr="00DC034F">
        <w:tc>
          <w:tcPr>
            <w:tcW w:w="5000" w:type="pct"/>
            <w:gridSpan w:val="4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RPr="00B27923" w:rsidTr="00DC034F">
        <w:tc>
          <w:tcPr>
            <w:tcW w:w="5000" w:type="pct"/>
            <w:gridSpan w:val="4"/>
          </w:tcPr>
          <w:p w:rsidR="00A8758C" w:rsidRPr="00B27923" w:rsidRDefault="00A8758C" w:rsidP="003C6CB6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A8758C" w:rsidRPr="00B27923" w:rsidTr="008C4AFF">
        <w:trPr>
          <w:trHeight w:val="83"/>
        </w:trPr>
        <w:tc>
          <w:tcPr>
            <w:tcW w:w="1864" w:type="pct"/>
            <w:gridSpan w:val="2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  <w:gridSpan w:val="2"/>
          </w:tcPr>
          <w:p w:rsidR="00A8758C" w:rsidRPr="00B27923" w:rsidRDefault="00A12A59" w:rsidP="003C6CB6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A8758C" w:rsidRPr="00B27923" w:rsidTr="00DC034F">
        <w:tc>
          <w:tcPr>
            <w:tcW w:w="1864" w:type="pct"/>
            <w:gridSpan w:val="2"/>
          </w:tcPr>
          <w:p w:rsidR="00A8758C" w:rsidRPr="00B27923" w:rsidRDefault="001E6CAA" w:rsidP="008C4AFF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9 от «07» апреля 2022 г.</w:t>
            </w:r>
          </w:p>
        </w:tc>
        <w:tc>
          <w:tcPr>
            <w:tcW w:w="3136" w:type="pct"/>
            <w:gridSpan w:val="2"/>
          </w:tcPr>
          <w:p w:rsidR="00A8758C" w:rsidRPr="00B27923" w:rsidRDefault="00A8758C" w:rsidP="003C6CB6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A8758C" w:rsidRDefault="00A8758C">
      <w:pPr>
        <w:spacing w:after="200" w:line="276" w:lineRule="auto"/>
      </w:pPr>
    </w:p>
    <w:p w:rsidR="00A8758C" w:rsidRDefault="00A8758C">
      <w:pPr>
        <w:spacing w:after="200" w:line="276" w:lineRule="auto"/>
      </w:pPr>
    </w:p>
    <w:p w:rsidR="004071E6" w:rsidRPr="00FE506E" w:rsidRDefault="004071E6" w:rsidP="0025706B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r w:rsidRPr="00FE506E">
        <w:rPr>
          <w:rFonts w:ascii="Times New Roman" w:hAnsi="Times New Roman" w:cs="Times New Roman"/>
          <w:color w:val="auto"/>
        </w:rPr>
        <w:br w:type="page"/>
      </w:r>
      <w:bookmarkStart w:id="1" w:name="_Toc66905375"/>
      <w:r w:rsidR="00396BF2" w:rsidRPr="00FE506E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1"/>
    </w:p>
    <w:p w:rsidR="00644C72" w:rsidRPr="00FE506E" w:rsidRDefault="00644C72" w:rsidP="00DB5B2C">
      <w:pPr>
        <w:pStyle w:val="af1"/>
        <w:ind w:left="0"/>
        <w:jc w:val="right"/>
        <w:rPr>
          <w:lang w:eastAsia="zh-CN"/>
        </w:rPr>
      </w:pPr>
      <w:r w:rsidRPr="00FE506E">
        <w:rPr>
          <w:lang w:eastAsia="zh-CN"/>
        </w:rPr>
        <w:t>Таблица 1</w:t>
      </w:r>
    </w:p>
    <w:p w:rsidR="00160204" w:rsidRPr="00FE506E" w:rsidRDefault="00160204" w:rsidP="00DB5B2C">
      <w:pPr>
        <w:jc w:val="center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44"/>
        <w:gridCol w:w="8226"/>
      </w:tblGrid>
      <w:tr w:rsidR="00731D0E" w:rsidRPr="00BE06A8" w:rsidTr="00F572A0"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D0E" w:rsidRPr="00BE06A8" w:rsidRDefault="00731D0E" w:rsidP="00F572A0">
            <w:pPr>
              <w:rPr>
                <w:b/>
                <w:bCs/>
                <w:color w:val="000000"/>
                <w:szCs w:val="28"/>
              </w:rPr>
            </w:pPr>
            <w:r w:rsidRPr="00BE06A8">
              <w:rPr>
                <w:b/>
                <w:bCs/>
                <w:color w:val="000000"/>
                <w:szCs w:val="28"/>
              </w:rPr>
              <w:t>УК-1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D0E" w:rsidRPr="00BE06A8" w:rsidRDefault="00731D0E" w:rsidP="00F572A0">
            <w:pPr>
              <w:rPr>
                <w:color w:val="000000"/>
                <w:szCs w:val="28"/>
              </w:rPr>
            </w:pPr>
            <w:r w:rsidRPr="00BE06A8">
              <w:rPr>
                <w:color w:val="000000"/>
                <w:szCs w:val="28"/>
              </w:rPr>
              <w:t>Способен осуществлять поиск, критический анализ и синтез информации,</w:t>
            </w:r>
            <w:r>
              <w:rPr>
                <w:color w:val="000000"/>
                <w:szCs w:val="28"/>
              </w:rPr>
              <w:t xml:space="preserve"> </w:t>
            </w:r>
            <w:r w:rsidRPr="00BE06A8">
              <w:rPr>
                <w:color w:val="000000"/>
                <w:szCs w:val="28"/>
              </w:rPr>
              <w:t>применять системный подход для решения поставленных задач.</w:t>
            </w:r>
          </w:p>
        </w:tc>
      </w:tr>
      <w:tr w:rsidR="00731D0E" w:rsidRPr="00BE06A8" w:rsidTr="00F572A0"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D0E" w:rsidRPr="00BE06A8" w:rsidRDefault="00731D0E" w:rsidP="00F572A0">
            <w:pPr>
              <w:rPr>
                <w:b/>
                <w:bCs/>
                <w:color w:val="000000"/>
                <w:szCs w:val="28"/>
              </w:rPr>
            </w:pPr>
            <w:r w:rsidRPr="00BE06A8">
              <w:rPr>
                <w:b/>
                <w:bCs/>
                <w:color w:val="000000"/>
                <w:szCs w:val="28"/>
              </w:rPr>
              <w:t>УК-5</w:t>
            </w:r>
          </w:p>
        </w:tc>
        <w:tc>
          <w:tcPr>
            <w:tcW w:w="4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D0E" w:rsidRPr="00BE06A8" w:rsidRDefault="00731D0E" w:rsidP="00F572A0">
            <w:pPr>
              <w:rPr>
                <w:color w:val="000000"/>
                <w:szCs w:val="28"/>
              </w:rPr>
            </w:pPr>
            <w:r w:rsidRPr="00BE06A8">
              <w:rPr>
                <w:color w:val="000000"/>
                <w:szCs w:val="28"/>
              </w:rPr>
              <w:t>Способен воспринимать межкультурное разнообразие общества в социально</w:t>
            </w:r>
            <w:r>
              <w:rPr>
                <w:color w:val="000000"/>
                <w:szCs w:val="28"/>
              </w:rPr>
              <w:t>-</w:t>
            </w:r>
            <w:r w:rsidRPr="00BE06A8">
              <w:rPr>
                <w:color w:val="000000"/>
                <w:szCs w:val="28"/>
              </w:rPr>
              <w:t xml:space="preserve">историческом, этическом и философском контекстах </w:t>
            </w:r>
          </w:p>
        </w:tc>
      </w:tr>
    </w:tbl>
    <w:p w:rsidR="00F248E3" w:rsidRPr="00FE506E" w:rsidRDefault="00F248E3" w:rsidP="00DB5B2C">
      <w:pPr>
        <w:jc w:val="center"/>
      </w:pPr>
    </w:p>
    <w:p w:rsidR="004071E6" w:rsidRPr="00FE506E" w:rsidRDefault="00396BF2" w:rsidP="0025706B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2" w:name="_Toc66905376"/>
      <w:r w:rsidRPr="00FE506E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2"/>
      <w:r w:rsidRPr="00FE506E">
        <w:rPr>
          <w:rFonts w:ascii="Times New Roman" w:hAnsi="Times New Roman" w:cs="Times New Roman"/>
          <w:b/>
          <w:color w:val="auto"/>
        </w:rPr>
        <w:t xml:space="preserve"> </w:t>
      </w:r>
    </w:p>
    <w:p w:rsidR="00475A7C" w:rsidRDefault="00644C72" w:rsidP="00EA75BB">
      <w:pPr>
        <w:pStyle w:val="af1"/>
        <w:ind w:left="0"/>
        <w:jc w:val="right"/>
        <w:rPr>
          <w:lang w:eastAsia="zh-CN"/>
        </w:rPr>
      </w:pPr>
      <w:r w:rsidRPr="00FE506E">
        <w:rPr>
          <w:lang w:eastAsia="zh-CN"/>
        </w:rPr>
        <w:t>Таблица 2</w:t>
      </w:r>
    </w:p>
    <w:p w:rsidR="00EA75BB" w:rsidRDefault="00EA75BB" w:rsidP="00EA75BB">
      <w:pPr>
        <w:pStyle w:val="af1"/>
        <w:ind w:left="0"/>
        <w:jc w:val="right"/>
        <w:rPr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731D0E" w:rsidRPr="00C95CF6" w:rsidTr="00F572A0">
        <w:tc>
          <w:tcPr>
            <w:tcW w:w="1667" w:type="pct"/>
            <w:shd w:val="clear" w:color="000000" w:fill="D9D9D9"/>
            <w:hideMark/>
          </w:tcPr>
          <w:p w:rsidR="00731D0E" w:rsidRPr="00C95CF6" w:rsidRDefault="00731D0E" w:rsidP="00F572A0">
            <w:pPr>
              <w:jc w:val="center"/>
              <w:rPr>
                <w:b/>
                <w:bCs/>
                <w:color w:val="000000"/>
              </w:rPr>
            </w:pPr>
            <w:r w:rsidRPr="00C95CF6">
              <w:rPr>
                <w:b/>
                <w:bCs/>
                <w:color w:val="000000"/>
              </w:rPr>
              <w:t>Код и содержание</w:t>
            </w:r>
            <w:r>
              <w:rPr>
                <w:b/>
                <w:bCs/>
                <w:color w:val="000000"/>
              </w:rPr>
              <w:t xml:space="preserve"> компетенции</w:t>
            </w:r>
          </w:p>
        </w:tc>
        <w:tc>
          <w:tcPr>
            <w:tcW w:w="1667" w:type="pct"/>
            <w:shd w:val="clear" w:color="000000" w:fill="D9D9D9"/>
            <w:hideMark/>
          </w:tcPr>
          <w:p w:rsidR="00731D0E" w:rsidRPr="00C95CF6" w:rsidRDefault="00731D0E" w:rsidP="00F572A0">
            <w:pPr>
              <w:jc w:val="center"/>
              <w:rPr>
                <w:b/>
                <w:bCs/>
                <w:color w:val="000000"/>
              </w:rPr>
            </w:pPr>
            <w:r w:rsidRPr="00C95CF6">
              <w:rPr>
                <w:b/>
                <w:bCs/>
                <w:color w:val="000000"/>
              </w:rPr>
              <w:t>Индикаторы достижения</w:t>
            </w:r>
            <w:r w:rsidRPr="00C95CF6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731D0E" w:rsidRPr="00C95CF6" w:rsidRDefault="00731D0E" w:rsidP="00F572A0">
            <w:pPr>
              <w:jc w:val="center"/>
              <w:rPr>
                <w:b/>
                <w:bCs/>
                <w:color w:val="000000"/>
              </w:rPr>
            </w:pPr>
            <w:r w:rsidRPr="00C95CF6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731D0E" w:rsidRPr="00C95CF6" w:rsidTr="00F572A0">
        <w:tc>
          <w:tcPr>
            <w:tcW w:w="1667" w:type="pct"/>
            <w:vMerge w:val="restart"/>
            <w:shd w:val="clear" w:color="auto" w:fill="auto"/>
            <w:hideMark/>
          </w:tcPr>
          <w:p w:rsidR="00731D0E" w:rsidRPr="00C95CF6" w:rsidRDefault="00731D0E" w:rsidP="00F572A0">
            <w:pPr>
              <w:rPr>
                <w:color w:val="000000"/>
              </w:rPr>
            </w:pPr>
            <w:r w:rsidRPr="00C95CF6">
              <w:rPr>
                <w:b/>
                <w:bCs/>
                <w:color w:val="000000"/>
              </w:rPr>
              <w:t>УК-1</w:t>
            </w:r>
            <w:r w:rsidRPr="00C95CF6">
              <w:rPr>
                <w:color w:val="000000"/>
              </w:rPr>
              <w:br/>
              <w:t>Способен</w:t>
            </w:r>
            <w:r w:rsidRPr="00C95CF6">
              <w:rPr>
                <w:color w:val="000000"/>
              </w:rPr>
              <w:br/>
              <w:t>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731D0E" w:rsidRPr="00C95CF6" w:rsidRDefault="00731D0E" w:rsidP="00F572A0">
            <w:pPr>
              <w:rPr>
                <w:color w:val="000000"/>
              </w:rPr>
            </w:pPr>
            <w:r w:rsidRPr="00C95CF6">
              <w:rPr>
                <w:color w:val="000000"/>
              </w:rPr>
              <w:t xml:space="preserve">УК-1.1 </w:t>
            </w:r>
            <w:r w:rsidRPr="00C95CF6">
              <w:rPr>
                <w:color w:val="000000"/>
              </w:rPr>
              <w:br/>
              <w:t>Анализирует поставленную задачу через выделение ее базовых составляющих</w:t>
            </w:r>
            <w:r w:rsidRPr="00C95CF6">
              <w:rPr>
                <w:color w:val="000000"/>
              </w:rPr>
              <w:br/>
            </w:r>
            <w:r w:rsidRPr="00C95CF6">
              <w:rPr>
                <w:color w:val="000000"/>
              </w:rPr>
              <w:br/>
              <w:t xml:space="preserve">УК-1.2 </w:t>
            </w:r>
            <w:r w:rsidRPr="00C95CF6">
              <w:rPr>
                <w:color w:val="000000"/>
              </w:rPr>
              <w:br/>
              <w:t>Находит и критически оценивает информацию, необходимую для решения задачи</w:t>
            </w:r>
            <w:r w:rsidRPr="00C95CF6">
              <w:rPr>
                <w:color w:val="000000"/>
              </w:rPr>
              <w:br/>
            </w:r>
            <w:r w:rsidRPr="00C95CF6">
              <w:rPr>
                <w:color w:val="000000"/>
              </w:rPr>
              <w:br/>
              <w:t xml:space="preserve">УК-1.3 </w:t>
            </w:r>
            <w:r w:rsidRPr="00C95CF6">
              <w:rPr>
                <w:color w:val="000000"/>
              </w:rPr>
              <w:br/>
              <w:t>Сопоставляет разные источники информации с целью выявления их противоречий и поиска достоверных суждений</w:t>
            </w:r>
            <w:r w:rsidRPr="00C95CF6">
              <w:rPr>
                <w:color w:val="000000"/>
              </w:rPr>
              <w:br/>
            </w:r>
            <w:r w:rsidRPr="00C95CF6">
              <w:rPr>
                <w:color w:val="000000"/>
              </w:rPr>
              <w:br/>
              <w:t xml:space="preserve">УК-1.4 </w:t>
            </w:r>
            <w:r w:rsidRPr="00C95CF6">
              <w:rPr>
                <w:color w:val="000000"/>
              </w:rPr>
              <w:br/>
              <w:t>Предлагает различные варианты решения задачи, оценивая их последствия</w:t>
            </w:r>
            <w:r w:rsidRPr="00C95CF6">
              <w:rPr>
                <w:color w:val="000000"/>
              </w:rPr>
              <w:br/>
            </w:r>
            <w:r w:rsidRPr="00C95CF6">
              <w:rPr>
                <w:color w:val="000000"/>
              </w:rPr>
              <w:br/>
              <w:t xml:space="preserve">УК-1.5 </w:t>
            </w:r>
            <w:r w:rsidRPr="00C95CF6">
              <w:rPr>
                <w:color w:val="000000"/>
              </w:rPr>
              <w:br/>
              <w:t>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1667" w:type="pct"/>
            <w:shd w:val="clear" w:color="auto" w:fill="auto"/>
            <w:hideMark/>
          </w:tcPr>
          <w:p w:rsidR="00731D0E" w:rsidRPr="00C95CF6" w:rsidRDefault="00731D0E" w:rsidP="00F572A0">
            <w:pPr>
              <w:rPr>
                <w:color w:val="000000"/>
              </w:rPr>
            </w:pPr>
            <w:r w:rsidRPr="00C95CF6">
              <w:rPr>
                <w:b/>
                <w:bCs/>
                <w:color w:val="000000"/>
              </w:rPr>
              <w:t>Знать:</w:t>
            </w:r>
            <w:r w:rsidRPr="00C95CF6">
              <w:rPr>
                <w:color w:val="000000"/>
              </w:rPr>
              <w:br/>
              <w:t>– основные закономерности взаимодействия человека и общества,</w:t>
            </w:r>
            <w:r w:rsidRPr="00C95CF6">
              <w:rPr>
                <w:color w:val="000000"/>
              </w:rPr>
              <w:br/>
              <w:t>– этапы исторического развития человечества;</w:t>
            </w:r>
            <w:r w:rsidRPr="00C95CF6">
              <w:rPr>
                <w:color w:val="000000"/>
              </w:rPr>
              <w:br/>
              <w:t>– основные философские категории и проблемы человеческого бытия;</w:t>
            </w:r>
            <w:r w:rsidRPr="00C95CF6">
              <w:rPr>
                <w:color w:val="000000"/>
              </w:rPr>
              <w:br/>
              <w:t>– принципы поиска методов изучения произведения искусства;</w:t>
            </w:r>
            <w:r w:rsidRPr="00C95CF6">
              <w:rPr>
                <w:color w:val="000000"/>
              </w:rPr>
              <w:br/>
              <w:t>– терминологическую систему;</w:t>
            </w:r>
          </w:p>
        </w:tc>
      </w:tr>
      <w:tr w:rsidR="00731D0E" w:rsidRPr="00C95CF6" w:rsidTr="00F572A0">
        <w:tc>
          <w:tcPr>
            <w:tcW w:w="1667" w:type="pct"/>
            <w:vMerge/>
            <w:vAlign w:val="center"/>
            <w:hideMark/>
          </w:tcPr>
          <w:p w:rsidR="00731D0E" w:rsidRPr="00C95CF6" w:rsidRDefault="00731D0E" w:rsidP="00F572A0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731D0E" w:rsidRPr="00C95CF6" w:rsidRDefault="00731D0E" w:rsidP="00F572A0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731D0E" w:rsidRPr="00C95CF6" w:rsidRDefault="00731D0E" w:rsidP="00F572A0">
            <w:pPr>
              <w:rPr>
                <w:color w:val="000000"/>
              </w:rPr>
            </w:pPr>
            <w:r w:rsidRPr="00C95CF6">
              <w:rPr>
                <w:b/>
                <w:bCs/>
                <w:color w:val="000000"/>
              </w:rPr>
              <w:t>Уметь:</w:t>
            </w:r>
            <w:r w:rsidRPr="00C95CF6">
              <w:rPr>
                <w:color w:val="000000"/>
              </w:rPr>
              <w:br/>
              <w:t>– анализировать социально и личностно значимые философские проблемы;</w:t>
            </w:r>
            <w:r w:rsidRPr="00C95CF6">
              <w:rPr>
                <w:color w:val="000000"/>
              </w:rPr>
              <w:br/>
              <w:t>– осмысливать процессы, события и явления мировой истории в динамике их развития, руководствуясь принципами научной объективности и историзма;</w:t>
            </w:r>
            <w:r w:rsidRPr="00C95CF6">
              <w:rPr>
                <w:color w:val="000000"/>
              </w:rPr>
              <w:br/>
              <w:t>– «мыслить в ретроспективе» и перспективе будущего времени на основе анализа исторических событий и явлений;</w:t>
            </w:r>
            <w:r w:rsidRPr="00C95CF6">
              <w:rPr>
                <w:color w:val="000000"/>
              </w:rPr>
              <w:br/>
              <w:t>– формировать и аргументировано отстаивать собственную позицию по различным проблемам;</w:t>
            </w:r>
            <w:r w:rsidRPr="00C95CF6">
              <w:rPr>
                <w:color w:val="000000"/>
              </w:rPr>
              <w:br/>
              <w:t>– использовать полученные теоретические знания о</w:t>
            </w:r>
            <w:r w:rsidRPr="00C95CF6">
              <w:rPr>
                <w:color w:val="000000"/>
              </w:rPr>
              <w:br/>
            </w:r>
            <w:r w:rsidRPr="00C95CF6">
              <w:rPr>
                <w:color w:val="000000"/>
              </w:rPr>
              <w:lastRenderedPageBreak/>
              <w:t>человеке, обществе, культуре, в учебной и профессиональной деятельности;</w:t>
            </w:r>
            <w:r w:rsidRPr="00C95CF6">
              <w:rPr>
                <w:color w:val="000000"/>
              </w:rPr>
              <w:br/>
              <w:t>– критически осмысливать и обобщать теоретическую информацию;</w:t>
            </w:r>
            <w:r w:rsidRPr="00C95CF6">
              <w:rPr>
                <w:color w:val="000000"/>
              </w:rPr>
              <w:br/>
              <w:t>– применять системный подход в профессиональной деятельности.</w:t>
            </w:r>
          </w:p>
        </w:tc>
      </w:tr>
      <w:tr w:rsidR="00731D0E" w:rsidRPr="00C95CF6" w:rsidTr="00F572A0">
        <w:tc>
          <w:tcPr>
            <w:tcW w:w="1667" w:type="pct"/>
            <w:vMerge/>
            <w:vAlign w:val="center"/>
            <w:hideMark/>
          </w:tcPr>
          <w:p w:rsidR="00731D0E" w:rsidRPr="00C95CF6" w:rsidRDefault="00731D0E" w:rsidP="00F572A0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731D0E" w:rsidRPr="00C95CF6" w:rsidRDefault="00731D0E" w:rsidP="00F572A0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731D0E" w:rsidRPr="00C95CF6" w:rsidRDefault="00731D0E" w:rsidP="00F572A0">
            <w:pPr>
              <w:rPr>
                <w:color w:val="000000"/>
              </w:rPr>
            </w:pPr>
            <w:r w:rsidRPr="00C95CF6">
              <w:rPr>
                <w:b/>
                <w:bCs/>
                <w:color w:val="000000"/>
              </w:rPr>
              <w:t>Владеть:</w:t>
            </w:r>
            <w:r w:rsidRPr="00C95CF6">
              <w:rPr>
                <w:color w:val="000000"/>
              </w:rPr>
              <w:br/>
              <w:t>– технологиями приобретения, использования и обновления социогуманитарных знаний;</w:t>
            </w:r>
            <w:r w:rsidRPr="00C95CF6">
              <w:rPr>
                <w:color w:val="000000"/>
              </w:rPr>
              <w:br/>
              <w:t>– навыками рефлексии, самооценки, самоконтроля;</w:t>
            </w:r>
            <w:r w:rsidRPr="00C95CF6">
              <w:rPr>
                <w:color w:val="000000"/>
              </w:rPr>
              <w:br/>
              <w:t>– общенаучными методами (компаративного анализа, системного обобщения).</w:t>
            </w:r>
          </w:p>
        </w:tc>
      </w:tr>
      <w:tr w:rsidR="00731D0E" w:rsidRPr="00C95CF6" w:rsidTr="00F572A0">
        <w:tc>
          <w:tcPr>
            <w:tcW w:w="1667" w:type="pct"/>
            <w:vMerge w:val="restart"/>
            <w:shd w:val="clear" w:color="auto" w:fill="auto"/>
            <w:hideMark/>
          </w:tcPr>
          <w:p w:rsidR="00731D0E" w:rsidRPr="00C95CF6" w:rsidRDefault="00731D0E" w:rsidP="00F572A0">
            <w:pPr>
              <w:rPr>
                <w:color w:val="000000"/>
              </w:rPr>
            </w:pPr>
            <w:r w:rsidRPr="00C95CF6">
              <w:rPr>
                <w:b/>
                <w:bCs/>
                <w:color w:val="000000"/>
              </w:rPr>
              <w:t>УК-5</w:t>
            </w:r>
            <w:r w:rsidRPr="00C95CF6">
              <w:rPr>
                <w:color w:val="000000"/>
              </w:rPr>
              <w:br/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731D0E" w:rsidRPr="00C95CF6" w:rsidRDefault="00731D0E" w:rsidP="00F572A0">
            <w:pPr>
              <w:rPr>
                <w:color w:val="000000"/>
              </w:rPr>
            </w:pPr>
            <w:r w:rsidRPr="00C95CF6">
              <w:rPr>
                <w:color w:val="000000"/>
              </w:rPr>
              <w:t xml:space="preserve">УК-5.1 </w:t>
            </w:r>
            <w:r w:rsidRPr="00C95CF6">
              <w:rPr>
                <w:color w:val="000000"/>
              </w:rPr>
              <w:br/>
              <w:t>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  <w:r w:rsidRPr="00C95CF6">
              <w:rPr>
                <w:color w:val="000000"/>
              </w:rPr>
              <w:br/>
            </w:r>
            <w:r w:rsidRPr="00C95CF6">
              <w:rPr>
                <w:color w:val="000000"/>
              </w:rPr>
              <w:br/>
              <w:t xml:space="preserve">УК-5.2 </w:t>
            </w:r>
            <w:r w:rsidRPr="00C95CF6">
              <w:rPr>
                <w:color w:val="000000"/>
              </w:rPr>
              <w:br/>
              <w:t>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  <w:r w:rsidRPr="00C95CF6">
              <w:rPr>
                <w:color w:val="000000"/>
              </w:rPr>
              <w:br/>
            </w:r>
            <w:r w:rsidRPr="00C95CF6">
              <w:rPr>
                <w:color w:val="000000"/>
              </w:rPr>
              <w:br/>
              <w:t xml:space="preserve">УК-5.3 </w:t>
            </w:r>
            <w:r w:rsidRPr="00C95CF6">
              <w:rPr>
                <w:color w:val="000000"/>
              </w:rPr>
              <w:br/>
              <w:t>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  <w:r w:rsidRPr="00C95CF6">
              <w:rPr>
                <w:color w:val="000000"/>
              </w:rPr>
              <w:br/>
            </w:r>
            <w:r w:rsidRPr="00C95CF6">
              <w:rPr>
                <w:color w:val="000000"/>
              </w:rPr>
              <w:br/>
            </w:r>
            <w:r w:rsidRPr="00C95CF6">
              <w:rPr>
                <w:color w:val="000000"/>
              </w:rPr>
              <w:lastRenderedPageBreak/>
              <w:t xml:space="preserve">УК-5.4 </w:t>
            </w:r>
            <w:r w:rsidRPr="00C95CF6">
              <w:rPr>
                <w:color w:val="000000"/>
              </w:rPr>
              <w:br/>
              <w:t>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1667" w:type="pct"/>
            <w:shd w:val="clear" w:color="auto" w:fill="auto"/>
            <w:hideMark/>
          </w:tcPr>
          <w:p w:rsidR="00731D0E" w:rsidRPr="00C95CF6" w:rsidRDefault="00731D0E" w:rsidP="00F572A0">
            <w:pPr>
              <w:rPr>
                <w:color w:val="000000"/>
              </w:rPr>
            </w:pPr>
            <w:r w:rsidRPr="00C95CF6">
              <w:rPr>
                <w:b/>
                <w:bCs/>
                <w:color w:val="000000"/>
              </w:rPr>
              <w:lastRenderedPageBreak/>
              <w:t>Знать:</w:t>
            </w:r>
            <w:r w:rsidRPr="00C95CF6">
              <w:rPr>
                <w:color w:val="000000"/>
              </w:rPr>
              <w:br/>
              <w:t>– механизмы межкультурного взаимодействия в обществе на современном этапе, принципы соотношения общемировых и национальных культурных процессов;</w:t>
            </w:r>
            <w:r w:rsidRPr="00C95CF6">
              <w:rPr>
                <w:color w:val="000000"/>
              </w:rPr>
              <w:br/>
              <w:t>–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</w:t>
            </w:r>
            <w:r w:rsidRPr="00C95CF6">
              <w:rPr>
                <w:color w:val="000000"/>
              </w:rPr>
              <w:br/>
              <w:t>– национально-культурные особенности социального и речевого поведения представителей иноязычных культур;</w:t>
            </w:r>
            <w:r w:rsidRPr="00C95CF6">
              <w:rPr>
                <w:color w:val="000000"/>
              </w:rPr>
              <w:br/>
              <w:t>– обычаи, этикет, социальные стереотипы, историю и культуру других стран;</w:t>
            </w:r>
            <w:r w:rsidRPr="00C95CF6">
              <w:rPr>
                <w:color w:val="000000"/>
              </w:rPr>
              <w:br/>
              <w:t>– исторические этапы в развитии национальных культур;</w:t>
            </w:r>
            <w:r w:rsidRPr="00C95CF6">
              <w:rPr>
                <w:color w:val="000000"/>
              </w:rPr>
              <w:br/>
              <w:t xml:space="preserve">– художественно-стилевые и национально-стилевые направления в области </w:t>
            </w:r>
            <w:r w:rsidRPr="00C95CF6">
              <w:rPr>
                <w:color w:val="000000"/>
              </w:rPr>
              <w:lastRenderedPageBreak/>
              <w:t>отечественного и зарубежного искусства от древности до начала ХХI века;</w:t>
            </w:r>
            <w:r w:rsidRPr="00C95CF6">
              <w:rPr>
                <w:color w:val="000000"/>
              </w:rPr>
              <w:br/>
              <w:t>– национально-культурные особенности искусства различных стран;</w:t>
            </w:r>
          </w:p>
        </w:tc>
      </w:tr>
      <w:tr w:rsidR="00731D0E" w:rsidRPr="00C95CF6" w:rsidTr="00F572A0">
        <w:tc>
          <w:tcPr>
            <w:tcW w:w="1667" w:type="pct"/>
            <w:vMerge/>
            <w:vAlign w:val="center"/>
            <w:hideMark/>
          </w:tcPr>
          <w:p w:rsidR="00731D0E" w:rsidRPr="00C95CF6" w:rsidRDefault="00731D0E" w:rsidP="00F572A0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731D0E" w:rsidRPr="00C95CF6" w:rsidRDefault="00731D0E" w:rsidP="00F572A0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731D0E" w:rsidRPr="00C95CF6" w:rsidRDefault="00731D0E" w:rsidP="00F572A0">
            <w:pPr>
              <w:rPr>
                <w:color w:val="000000"/>
              </w:rPr>
            </w:pPr>
            <w:r w:rsidRPr="00C95CF6">
              <w:rPr>
                <w:b/>
                <w:bCs/>
                <w:color w:val="000000"/>
              </w:rPr>
              <w:t>Уметь:</w:t>
            </w:r>
            <w:r w:rsidRPr="00C95CF6">
              <w:rPr>
                <w:color w:val="000000"/>
              </w:rPr>
              <w:br/>
              <w:t>– адекватно оценивать межкультурные диалоги в современном обществе;</w:t>
            </w:r>
            <w:r w:rsidRPr="00C95CF6">
              <w:rPr>
                <w:color w:val="000000"/>
              </w:rPr>
              <w:br/>
              <w:t>– соотносить современное состояние культуры с ее историей;</w:t>
            </w:r>
            <w:r w:rsidRPr="00C95CF6">
              <w:rPr>
                <w:color w:val="000000"/>
              </w:rPr>
              <w:br/>
              <w:t>– излагать и критически осмысливать базовые представления по истории и теории новейшего искусства;</w:t>
            </w:r>
            <w:r w:rsidRPr="00C95CF6">
              <w:rPr>
                <w:color w:val="000000"/>
              </w:rPr>
              <w:br/>
              <w:t>–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групп;</w:t>
            </w:r>
            <w:r w:rsidRPr="00C95CF6">
              <w:rPr>
                <w:color w:val="000000"/>
              </w:rPr>
              <w:br/>
              <w:t>– проводить сравнительный анализ онтологических, гносеологических, этических идей, представляющих различные философские учения;</w:t>
            </w:r>
            <w:r w:rsidRPr="00C95CF6">
              <w:rPr>
                <w:color w:val="000000"/>
              </w:rPr>
              <w:br/>
              <w:t>– сопоставлять общее в исторических тенденциях с особенным, связанным с социально-экономическими, религиозно-культурными, природно-географическими условиями той или иной страны;</w:t>
            </w:r>
            <w:r w:rsidRPr="00C95CF6">
              <w:rPr>
                <w:color w:val="000000"/>
              </w:rPr>
              <w:br/>
              <w:t>– работать с разноплановыми историческими источниками;</w:t>
            </w:r>
            <w:r w:rsidRPr="00C95CF6">
              <w:rPr>
                <w:color w:val="000000"/>
              </w:rPr>
              <w:br/>
              <w:t>– извлекать уроки из исторических событий, и на их основе принимать осознанные решения;</w:t>
            </w:r>
            <w:r w:rsidRPr="00C95CF6">
              <w:rPr>
                <w:color w:val="000000"/>
              </w:rPr>
              <w:br/>
              <w:t xml:space="preserve">– адекватно реализовать свои коммуникативные </w:t>
            </w:r>
            <w:r w:rsidRPr="00C95CF6">
              <w:rPr>
                <w:color w:val="000000"/>
              </w:rPr>
              <w:lastRenderedPageBreak/>
              <w:t>намерения в контексте толерантности;</w:t>
            </w:r>
            <w:r w:rsidRPr="00C95CF6">
              <w:rPr>
                <w:color w:val="000000"/>
              </w:rPr>
              <w:br/>
              <w:t>– находить и использовать</w:t>
            </w:r>
            <w:r w:rsidRPr="00C95CF6">
              <w:rPr>
                <w:color w:val="000000"/>
              </w:rPr>
              <w:br/>
              <w:t>необходимую для взаимодействия с другими членами социума информацию о культурных особенностях и традициях различных народов;</w:t>
            </w:r>
            <w:r w:rsidRPr="00C95CF6">
              <w:rPr>
                <w:color w:val="000000"/>
              </w:rPr>
              <w:br/>
              <w:t>– демонстрировать уважительное отношение к историческому наследию и социокультурным традициям различных социальных групп;</w:t>
            </w:r>
          </w:p>
        </w:tc>
      </w:tr>
      <w:tr w:rsidR="00731D0E" w:rsidRPr="00C95CF6" w:rsidTr="00F572A0">
        <w:tc>
          <w:tcPr>
            <w:tcW w:w="1667" w:type="pct"/>
            <w:vMerge/>
            <w:vAlign w:val="center"/>
            <w:hideMark/>
          </w:tcPr>
          <w:p w:rsidR="00731D0E" w:rsidRPr="00C95CF6" w:rsidRDefault="00731D0E" w:rsidP="00F572A0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731D0E" w:rsidRPr="00C95CF6" w:rsidRDefault="00731D0E" w:rsidP="00F572A0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731D0E" w:rsidRPr="00C95CF6" w:rsidRDefault="00731D0E" w:rsidP="00F572A0">
            <w:pPr>
              <w:rPr>
                <w:color w:val="000000"/>
              </w:rPr>
            </w:pPr>
            <w:r w:rsidRPr="00C95CF6">
              <w:rPr>
                <w:b/>
                <w:bCs/>
                <w:color w:val="000000"/>
              </w:rPr>
              <w:t>Владеть:</w:t>
            </w:r>
            <w:r w:rsidRPr="00C95CF6">
              <w:rPr>
                <w:color w:val="000000"/>
              </w:rPr>
              <w:br/>
              <w:t>– развитой способностью к чувств-венно-художественному восприятию этнокультурного разнообразия современного мира;</w:t>
            </w:r>
            <w:r w:rsidRPr="00C95CF6">
              <w:rPr>
                <w:color w:val="000000"/>
              </w:rPr>
              <w:br/>
              <w:t>– нормами недискриминационного и конструктивного взаимодействия с людьми с учетом их социокультурных особенностей;</w:t>
            </w:r>
            <w:r w:rsidRPr="00C95CF6">
              <w:rPr>
                <w:color w:val="000000"/>
              </w:rPr>
              <w:br/>
              <w:t>– речевым этикетом межкультурной коммуникации;</w:t>
            </w:r>
            <w:r w:rsidRPr="00C95CF6">
              <w:rPr>
                <w:color w:val="000000"/>
              </w:rPr>
              <w:br/>
              <w:t>–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</w:tr>
    </w:tbl>
    <w:p w:rsidR="00F215C7" w:rsidRDefault="00F215C7" w:rsidP="00731D0E">
      <w:pPr>
        <w:pStyle w:val="3"/>
      </w:pPr>
    </w:p>
    <w:p w:rsidR="00F215C7" w:rsidRDefault="00F215C7">
      <w:pPr>
        <w:spacing w:after="200" w:line="276" w:lineRule="auto"/>
        <w:rPr>
          <w:rFonts w:asciiTheme="majorHAnsi" w:eastAsiaTheme="majorEastAsia" w:hAnsiTheme="majorHAnsi" w:cstheme="majorBidi"/>
          <w:color w:val="243F60" w:themeColor="accent1" w:themeShade="7F"/>
        </w:rPr>
      </w:pPr>
      <w:r>
        <w:br w:type="page"/>
      </w:r>
    </w:p>
    <w:p w:rsidR="00F215C7" w:rsidRDefault="00F215C7" w:rsidP="00F215C7">
      <w:pPr>
        <w:ind w:left="425"/>
        <w:rPr>
          <w:i/>
        </w:rPr>
      </w:pPr>
    </w:p>
    <w:p w:rsidR="00F215C7" w:rsidRPr="003B624C" w:rsidRDefault="00F215C7" w:rsidP="00F215C7">
      <w:pPr>
        <w:tabs>
          <w:tab w:val="left" w:pos="708"/>
        </w:tabs>
        <w:spacing w:before="60"/>
        <w:jc w:val="both"/>
        <w:rPr>
          <w:i/>
        </w:rPr>
      </w:pPr>
      <w:r w:rsidRPr="003B624C">
        <w:rPr>
          <w:b/>
        </w:rPr>
        <w:t>6. ОЦЕНОЧНЫЕ СРЕДСТВА ДЛЯ ТЕКУЩЕГО КОНТРОЛЯ УСПЕВАЕМОСТИ, ПРОМЕЖУТОЧНОЙ АТТЕСТАЦИИ ПО ИТОГАМ ОСВОЕНИЯ ДИСЦИПЛИНЫ</w:t>
      </w:r>
      <w:r w:rsidRPr="003B624C">
        <w:rPr>
          <w:i/>
        </w:rPr>
        <w:t xml:space="preserve"> </w:t>
      </w:r>
    </w:p>
    <w:p w:rsidR="00F215C7" w:rsidRDefault="00F215C7" w:rsidP="00F215C7">
      <w:pPr>
        <w:ind w:left="425"/>
        <w:rPr>
          <w:i/>
        </w:rPr>
      </w:pPr>
    </w:p>
    <w:p w:rsidR="00F215C7" w:rsidRDefault="00F215C7" w:rsidP="00F215C7">
      <w:pPr>
        <w:ind w:left="425"/>
        <w:rPr>
          <w:i/>
        </w:rPr>
      </w:pPr>
    </w:p>
    <w:p w:rsidR="00F215C7" w:rsidRPr="0084541A" w:rsidRDefault="00F215C7" w:rsidP="00F215C7">
      <w:pPr>
        <w:tabs>
          <w:tab w:val="left" w:pos="1134"/>
        </w:tabs>
        <w:ind w:firstLine="567"/>
        <w:jc w:val="both"/>
        <w:rPr>
          <w:bCs/>
          <w:lang w:eastAsia="zh-CN"/>
        </w:rPr>
      </w:pPr>
      <w:r w:rsidRPr="0084541A">
        <w:rPr>
          <w:bCs/>
          <w:lang w:eastAsia="zh-CN"/>
        </w:rPr>
        <w:t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неотъемлемой частью учебно-методического комплекса.</w:t>
      </w:r>
    </w:p>
    <w:p w:rsidR="00F215C7" w:rsidRPr="0084541A" w:rsidRDefault="00F215C7" w:rsidP="00F215C7">
      <w:pPr>
        <w:widowControl w:val="0"/>
        <w:tabs>
          <w:tab w:val="left" w:pos="1134"/>
        </w:tabs>
        <w:ind w:firstLine="567"/>
        <w:jc w:val="both"/>
        <w:rPr>
          <w:lang w:eastAsia="zh-CN"/>
        </w:rPr>
      </w:pPr>
      <w:r w:rsidRPr="0084541A">
        <w:rPr>
          <w:lang w:eastAsia="zh-CN"/>
        </w:rPr>
        <w:t xml:space="preserve">При проведении аттестаций по дисциплине применяется </w:t>
      </w:r>
      <w:r>
        <w:rPr>
          <w:lang w:eastAsia="zh-CN"/>
        </w:rPr>
        <w:t>четырех</w:t>
      </w:r>
      <w:r w:rsidRPr="0084541A">
        <w:rPr>
          <w:lang w:eastAsia="zh-CN"/>
        </w:rPr>
        <w:t>балльная система оценки знаний студентов предусматривает проведение:</w:t>
      </w:r>
    </w:p>
    <w:p w:rsidR="00F215C7" w:rsidRPr="0084541A" w:rsidRDefault="00F215C7" w:rsidP="00F215C7">
      <w:pPr>
        <w:widowControl w:val="0"/>
        <w:tabs>
          <w:tab w:val="left" w:pos="1134"/>
        </w:tabs>
        <w:ind w:firstLine="567"/>
        <w:jc w:val="both"/>
        <w:rPr>
          <w:lang w:eastAsia="zh-CN"/>
        </w:rPr>
      </w:pPr>
      <w:r w:rsidRPr="0084541A">
        <w:rPr>
          <w:lang w:eastAsia="zh-CN"/>
        </w:rPr>
        <w:t>- текущего контроля успеваемости студентов;</w:t>
      </w:r>
    </w:p>
    <w:p w:rsidR="00F215C7" w:rsidRPr="0084541A" w:rsidRDefault="00F215C7" w:rsidP="00F215C7">
      <w:pPr>
        <w:widowControl w:val="0"/>
        <w:tabs>
          <w:tab w:val="left" w:pos="1134"/>
        </w:tabs>
        <w:ind w:firstLine="567"/>
        <w:jc w:val="both"/>
        <w:rPr>
          <w:lang w:eastAsia="zh-CN"/>
        </w:rPr>
      </w:pPr>
      <w:r w:rsidRPr="0084541A">
        <w:rPr>
          <w:lang w:eastAsia="zh-CN"/>
        </w:rPr>
        <w:t>- промежуточной аттестации успеваемости студентов.</w:t>
      </w:r>
    </w:p>
    <w:p w:rsidR="00F215C7" w:rsidRPr="0084541A" w:rsidRDefault="00F215C7" w:rsidP="00F215C7">
      <w:pPr>
        <w:widowControl w:val="0"/>
        <w:tabs>
          <w:tab w:val="left" w:pos="1134"/>
        </w:tabs>
        <w:ind w:firstLine="567"/>
        <w:jc w:val="both"/>
        <w:rPr>
          <w:lang w:eastAsia="zh-CN"/>
        </w:rPr>
      </w:pPr>
      <w:r w:rsidRPr="0084541A">
        <w:rPr>
          <w:lang w:eastAsia="zh-CN"/>
        </w:rPr>
        <w:t xml:space="preserve">Текущий контроль – это непрерывно осуществляемое наблюдение за уровнем усвоения знаний и формирования умений и навыков в течение семестра. </w:t>
      </w:r>
    </w:p>
    <w:p w:rsidR="00F215C7" w:rsidRPr="0084541A" w:rsidRDefault="00F215C7" w:rsidP="00F215C7">
      <w:pPr>
        <w:widowControl w:val="0"/>
        <w:tabs>
          <w:tab w:val="left" w:pos="1134"/>
        </w:tabs>
        <w:snapToGrid w:val="0"/>
        <w:ind w:firstLine="567"/>
        <w:jc w:val="both"/>
        <w:rPr>
          <w:lang w:eastAsia="zh-CN"/>
        </w:rPr>
      </w:pPr>
      <w:r w:rsidRPr="0084541A">
        <w:rPr>
          <w:lang w:eastAsia="zh-CN"/>
        </w:rPr>
        <w:t xml:space="preserve">Промежуточная аттестация – это вид контроля, предусмотренный рабочим учебным планом направления подготовки, осуществляется в ходе экзамена. </w:t>
      </w:r>
    </w:p>
    <w:p w:rsidR="00F215C7" w:rsidRPr="0084541A" w:rsidRDefault="00F215C7" w:rsidP="00F215C7">
      <w:pPr>
        <w:widowControl w:val="0"/>
        <w:tabs>
          <w:tab w:val="left" w:pos="1134"/>
        </w:tabs>
        <w:ind w:firstLine="567"/>
        <w:jc w:val="both"/>
        <w:rPr>
          <w:lang w:eastAsia="zh-CN"/>
        </w:rPr>
      </w:pPr>
      <w:r w:rsidRPr="0084541A">
        <w:rPr>
          <w:lang w:eastAsia="zh-CN"/>
        </w:rPr>
        <w:t>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средств.</w:t>
      </w:r>
    </w:p>
    <w:p w:rsidR="00F215C7" w:rsidRDefault="00F215C7" w:rsidP="00F215C7">
      <w:pPr>
        <w:rPr>
          <w:i/>
        </w:rPr>
      </w:pPr>
    </w:p>
    <w:p w:rsidR="00F215C7" w:rsidRPr="003B624C" w:rsidRDefault="00F215C7" w:rsidP="00F215C7">
      <w:pPr>
        <w:jc w:val="both"/>
        <w:rPr>
          <w:b/>
        </w:rPr>
      </w:pPr>
      <w:r w:rsidRPr="003B624C">
        <w:rPr>
          <w:b/>
          <w:i/>
        </w:rPr>
        <w:t>6.1. Система оценивания</w:t>
      </w:r>
    </w:p>
    <w:p w:rsidR="00F215C7" w:rsidRPr="003B624C" w:rsidRDefault="00F215C7" w:rsidP="00F215C7">
      <w:pPr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23"/>
        <w:gridCol w:w="1849"/>
        <w:gridCol w:w="5862"/>
      </w:tblGrid>
      <w:tr w:rsidR="00F215C7" w:rsidRPr="003B624C" w:rsidTr="00766395">
        <w:trPr>
          <w:trHeight w:val="475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:rsidR="00F215C7" w:rsidRPr="003B624C" w:rsidRDefault="00F215C7" w:rsidP="00766395">
            <w:pPr>
              <w:jc w:val="both"/>
              <w:rPr>
                <w:b/>
                <w:iCs/>
              </w:rPr>
            </w:pPr>
            <w:r w:rsidRPr="003B624C">
              <w:rPr>
                <w:b/>
                <w:iCs/>
              </w:rPr>
              <w:t>Форма контроля</w:t>
            </w:r>
          </w:p>
        </w:tc>
        <w:tc>
          <w:tcPr>
            <w:tcW w:w="980" w:type="pct"/>
            <w:tcBorders>
              <w:top w:val="single" w:sz="4" w:space="0" w:color="auto"/>
            </w:tcBorders>
          </w:tcPr>
          <w:p w:rsidR="00F215C7" w:rsidRPr="003B624C" w:rsidRDefault="00F215C7" w:rsidP="00766395">
            <w:pPr>
              <w:jc w:val="both"/>
              <w:rPr>
                <w:b/>
                <w:iCs/>
              </w:rPr>
            </w:pPr>
            <w:r w:rsidRPr="003B624C">
              <w:rPr>
                <w:b/>
                <w:iCs/>
              </w:rPr>
              <w:t>Компетенция</w:t>
            </w:r>
          </w:p>
        </w:tc>
        <w:tc>
          <w:tcPr>
            <w:tcW w:w="3107" w:type="pct"/>
            <w:tcBorders>
              <w:top w:val="single" w:sz="4" w:space="0" w:color="auto"/>
            </w:tcBorders>
          </w:tcPr>
          <w:p w:rsidR="00F215C7" w:rsidRPr="003B624C" w:rsidRDefault="00F215C7" w:rsidP="00766395">
            <w:pPr>
              <w:jc w:val="both"/>
              <w:rPr>
                <w:b/>
                <w:iCs/>
              </w:rPr>
            </w:pPr>
            <w:r w:rsidRPr="003B624C">
              <w:rPr>
                <w:b/>
                <w:iCs/>
              </w:rPr>
              <w:t>Оценка</w:t>
            </w:r>
          </w:p>
        </w:tc>
      </w:tr>
      <w:tr w:rsidR="00F215C7" w:rsidRPr="003B624C" w:rsidTr="00766395">
        <w:trPr>
          <w:trHeight w:val="28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215C7" w:rsidRPr="00FE148C" w:rsidRDefault="00F215C7" w:rsidP="00766395">
            <w:pPr>
              <w:jc w:val="both"/>
              <w:rPr>
                <w:bCs/>
                <w:iCs/>
              </w:rPr>
            </w:pPr>
            <w:r w:rsidRPr="003B624C"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215C7" w:rsidRDefault="00F215C7" w:rsidP="00766395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УК-5</w:t>
            </w:r>
          </w:p>
          <w:p w:rsidR="00F215C7" w:rsidRDefault="00F215C7" w:rsidP="00766395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УК-1</w:t>
            </w:r>
          </w:p>
          <w:p w:rsidR="00F215C7" w:rsidRPr="003B624C" w:rsidRDefault="00F215C7" w:rsidP="00766395">
            <w:pPr>
              <w:jc w:val="both"/>
              <w:rPr>
                <w:bCs/>
                <w:i/>
              </w:rPr>
            </w:pP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215C7" w:rsidRPr="003B624C" w:rsidRDefault="00F215C7" w:rsidP="00766395">
            <w:pPr>
              <w:jc w:val="both"/>
              <w:rPr>
                <w:bCs/>
                <w:i/>
              </w:rPr>
            </w:pPr>
          </w:p>
        </w:tc>
      </w:tr>
      <w:tr w:rsidR="00F215C7" w:rsidRPr="003B624C" w:rsidTr="00766395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215C7" w:rsidRPr="00D81B10" w:rsidRDefault="00F215C7" w:rsidP="00766395">
            <w:pPr>
              <w:jc w:val="both"/>
              <w:rPr>
                <w:bCs/>
                <w:i/>
              </w:rPr>
            </w:pPr>
            <w:r w:rsidRPr="00D81B10">
              <w:rPr>
                <w:bCs/>
                <w:i/>
              </w:rPr>
              <w:t xml:space="preserve">  - опрос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215C7" w:rsidRPr="003B624C" w:rsidRDefault="00F215C7" w:rsidP="00766395">
            <w:pPr>
              <w:jc w:val="both"/>
              <w:rPr>
                <w:bCs/>
                <w:i/>
              </w:rPr>
            </w:pP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215C7" w:rsidRPr="003B624C" w:rsidRDefault="00F215C7" w:rsidP="00766395">
            <w:pPr>
              <w:jc w:val="both"/>
              <w:rPr>
                <w:bCs/>
                <w:i/>
              </w:rPr>
            </w:pPr>
            <w:r w:rsidRPr="003B624C">
              <w:rPr>
                <w:bCs/>
                <w:i/>
              </w:rPr>
              <w:t>зачтено/не зачтено</w:t>
            </w:r>
          </w:p>
        </w:tc>
      </w:tr>
      <w:tr w:rsidR="00F215C7" w:rsidRPr="003B624C" w:rsidTr="00766395">
        <w:trPr>
          <w:trHeight w:val="214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215C7" w:rsidRPr="00D81B10" w:rsidRDefault="00F215C7" w:rsidP="00766395">
            <w:pPr>
              <w:jc w:val="both"/>
              <w:rPr>
                <w:bCs/>
                <w:i/>
              </w:rPr>
            </w:pPr>
            <w:r w:rsidRPr="00D81B10">
              <w:rPr>
                <w:bCs/>
                <w:i/>
              </w:rPr>
              <w:t xml:space="preserve">  - участие в дискуссии на семинаре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215C7" w:rsidRPr="003B624C" w:rsidRDefault="00F215C7" w:rsidP="00766395">
            <w:pPr>
              <w:jc w:val="both"/>
              <w:rPr>
                <w:bCs/>
                <w:i/>
              </w:rPr>
            </w:pP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215C7" w:rsidRPr="003B624C" w:rsidRDefault="00F215C7" w:rsidP="00766395">
            <w:pPr>
              <w:jc w:val="both"/>
              <w:rPr>
                <w:bCs/>
                <w:i/>
              </w:rPr>
            </w:pPr>
          </w:p>
        </w:tc>
      </w:tr>
      <w:tr w:rsidR="00F215C7" w:rsidRPr="003B624C" w:rsidTr="00766395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215C7" w:rsidRPr="00D81B10" w:rsidRDefault="00F215C7" w:rsidP="00766395">
            <w:pPr>
              <w:jc w:val="both"/>
              <w:rPr>
                <w:bCs/>
                <w:i/>
              </w:rPr>
            </w:pPr>
            <w:r w:rsidRPr="00D81B10">
              <w:rPr>
                <w:bCs/>
                <w:i/>
              </w:rPr>
              <w:t xml:space="preserve">  - контрольная работа</w:t>
            </w:r>
            <w:r>
              <w:rPr>
                <w:bCs/>
                <w:i/>
              </w:rPr>
              <w:t>, доклад</w:t>
            </w:r>
            <w:r w:rsidRPr="00D81B10">
              <w:rPr>
                <w:bCs/>
                <w:i/>
              </w:rPr>
              <w:t xml:space="preserve"> 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215C7" w:rsidRPr="003B624C" w:rsidRDefault="00F215C7" w:rsidP="00766395">
            <w:pPr>
              <w:jc w:val="both"/>
              <w:rPr>
                <w:bCs/>
                <w:i/>
              </w:rPr>
            </w:pP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215C7" w:rsidRPr="003B624C" w:rsidRDefault="00F215C7" w:rsidP="00766395">
            <w:pPr>
              <w:jc w:val="both"/>
              <w:rPr>
                <w:bCs/>
                <w:i/>
              </w:rPr>
            </w:pPr>
          </w:p>
        </w:tc>
      </w:tr>
      <w:tr w:rsidR="00F215C7" w:rsidRPr="003B624C" w:rsidTr="00766395">
        <w:trPr>
          <w:trHeight w:val="1436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:rsidR="00F215C7" w:rsidRPr="003B624C" w:rsidRDefault="00F215C7" w:rsidP="00766395">
            <w:pPr>
              <w:jc w:val="both"/>
              <w:rPr>
                <w:bCs/>
                <w:iCs/>
              </w:rPr>
            </w:pPr>
            <w:r w:rsidRPr="003B624C">
              <w:rPr>
                <w:bCs/>
                <w:iCs/>
              </w:rPr>
              <w:t xml:space="preserve">Промежуточная аттестация </w:t>
            </w:r>
          </w:p>
          <w:p w:rsidR="00F215C7" w:rsidRPr="003B624C" w:rsidRDefault="00F215C7" w:rsidP="00766395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экзамен</w:t>
            </w:r>
          </w:p>
        </w:tc>
        <w:tc>
          <w:tcPr>
            <w:tcW w:w="980" w:type="pct"/>
            <w:tcBorders>
              <w:top w:val="single" w:sz="4" w:space="0" w:color="auto"/>
              <w:bottom w:val="single" w:sz="4" w:space="0" w:color="auto"/>
            </w:tcBorders>
          </w:tcPr>
          <w:p w:rsidR="00F215C7" w:rsidRDefault="00F215C7" w:rsidP="00766395">
            <w:pPr>
              <w:jc w:val="both"/>
              <w:rPr>
                <w:i/>
              </w:rPr>
            </w:pPr>
            <w:r>
              <w:rPr>
                <w:i/>
              </w:rPr>
              <w:t>УК-5</w:t>
            </w:r>
          </w:p>
          <w:p w:rsidR="00F215C7" w:rsidRDefault="00F215C7" w:rsidP="00766395">
            <w:pPr>
              <w:jc w:val="both"/>
              <w:rPr>
                <w:i/>
              </w:rPr>
            </w:pPr>
            <w:r>
              <w:rPr>
                <w:i/>
              </w:rPr>
              <w:t xml:space="preserve">УК-1 </w:t>
            </w:r>
          </w:p>
          <w:p w:rsidR="00F215C7" w:rsidRPr="003B624C" w:rsidRDefault="00F215C7" w:rsidP="00766395">
            <w:pPr>
              <w:jc w:val="both"/>
              <w:rPr>
                <w:i/>
              </w:rPr>
            </w:pPr>
          </w:p>
        </w:tc>
        <w:tc>
          <w:tcPr>
            <w:tcW w:w="3107" w:type="pct"/>
            <w:tcBorders>
              <w:top w:val="single" w:sz="4" w:space="0" w:color="auto"/>
              <w:bottom w:val="single" w:sz="4" w:space="0" w:color="auto"/>
            </w:tcBorders>
          </w:tcPr>
          <w:p w:rsidR="00F215C7" w:rsidRPr="003B624C" w:rsidRDefault="00F215C7" w:rsidP="00766395">
            <w:pPr>
              <w:jc w:val="both"/>
            </w:pPr>
            <w:r>
              <w:rPr>
                <w:i/>
              </w:rPr>
              <w:t xml:space="preserve"> </w:t>
            </w:r>
            <w:r w:rsidRPr="00577AA2">
              <w:rPr>
                <w:i/>
              </w:rPr>
              <w:t>отлично, хорошо, удовлетворительно</w:t>
            </w:r>
          </w:p>
        </w:tc>
      </w:tr>
    </w:tbl>
    <w:p w:rsidR="00F215C7" w:rsidRPr="003B624C" w:rsidRDefault="00F215C7" w:rsidP="00F215C7">
      <w:pPr>
        <w:jc w:val="both"/>
        <w:rPr>
          <w:b/>
        </w:rPr>
      </w:pPr>
      <w:r w:rsidRPr="003B624C">
        <w:rPr>
          <w:b/>
        </w:rPr>
        <w:t xml:space="preserve">    </w:t>
      </w:r>
    </w:p>
    <w:p w:rsidR="00F215C7" w:rsidRPr="003B624C" w:rsidRDefault="00F215C7" w:rsidP="00F215C7">
      <w:pPr>
        <w:jc w:val="both"/>
      </w:pPr>
      <w:r w:rsidRPr="003B624C">
        <w:rPr>
          <w:b/>
          <w:i/>
        </w:rPr>
        <w:t>6.2. Критерии оценки результатов по</w:t>
      </w:r>
      <w:r w:rsidRPr="003B624C">
        <w:rPr>
          <w:i/>
        </w:rPr>
        <w:t xml:space="preserve"> </w:t>
      </w:r>
      <w:r w:rsidRPr="003B624C">
        <w:rPr>
          <w:b/>
          <w:i/>
        </w:rPr>
        <w:t>дисциплине</w:t>
      </w:r>
    </w:p>
    <w:p w:rsidR="00F215C7" w:rsidRPr="00577AA2" w:rsidRDefault="00F215C7" w:rsidP="00F215C7">
      <w:pPr>
        <w:jc w:val="both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F215C7" w:rsidRPr="00577AA2" w:rsidTr="00766395">
        <w:trPr>
          <w:tblHeader/>
        </w:trPr>
        <w:tc>
          <w:tcPr>
            <w:tcW w:w="2126" w:type="dxa"/>
            <w:shd w:val="clear" w:color="auto" w:fill="auto"/>
          </w:tcPr>
          <w:p w:rsidR="00F215C7" w:rsidRPr="00577AA2" w:rsidRDefault="00F215C7" w:rsidP="00766395">
            <w:pPr>
              <w:jc w:val="both"/>
              <w:rPr>
                <w:b/>
                <w:bCs/>
                <w:iCs/>
              </w:rPr>
            </w:pPr>
            <w:r w:rsidRPr="00577AA2">
              <w:rPr>
                <w:b/>
                <w:bCs/>
                <w:iCs/>
              </w:rPr>
              <w:t xml:space="preserve">Оценка по </w:t>
            </w:r>
          </w:p>
          <w:p w:rsidR="00F215C7" w:rsidRPr="00577AA2" w:rsidRDefault="00F215C7" w:rsidP="00766395">
            <w:pPr>
              <w:jc w:val="both"/>
              <w:rPr>
                <w:b/>
                <w:bCs/>
                <w:iCs/>
              </w:rPr>
            </w:pPr>
            <w:r w:rsidRPr="00577AA2"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F215C7" w:rsidRPr="00577AA2" w:rsidRDefault="00F215C7" w:rsidP="00766395">
            <w:pPr>
              <w:jc w:val="both"/>
              <w:rPr>
                <w:b/>
                <w:bCs/>
                <w:iCs/>
              </w:rPr>
            </w:pPr>
            <w:r w:rsidRPr="00577AA2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F215C7" w:rsidRPr="00577AA2" w:rsidTr="00766395">
        <w:trPr>
          <w:trHeight w:val="705"/>
        </w:trPr>
        <w:tc>
          <w:tcPr>
            <w:tcW w:w="2126" w:type="dxa"/>
            <w:shd w:val="clear" w:color="auto" w:fill="auto"/>
          </w:tcPr>
          <w:p w:rsidR="00F215C7" w:rsidRPr="00577AA2" w:rsidRDefault="00F215C7" w:rsidP="00766395">
            <w:pPr>
              <w:jc w:val="both"/>
              <w:rPr>
                <w:iCs/>
              </w:rPr>
            </w:pPr>
            <w:r w:rsidRPr="00577AA2">
              <w:rPr>
                <w:iCs/>
              </w:rPr>
              <w:t>«отлично»</w:t>
            </w:r>
          </w:p>
          <w:p w:rsidR="00F215C7" w:rsidRPr="00577AA2" w:rsidRDefault="00F215C7" w:rsidP="00766395">
            <w:pPr>
              <w:jc w:val="both"/>
              <w:rPr>
                <w:iCs/>
              </w:rPr>
            </w:pPr>
            <w:r w:rsidRPr="00577AA2">
              <w:rPr>
                <w:iCs/>
              </w:rPr>
              <w:t xml:space="preserve"> </w:t>
            </w:r>
          </w:p>
          <w:p w:rsidR="00F215C7" w:rsidRPr="00577AA2" w:rsidRDefault="00F215C7" w:rsidP="00766395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:rsidR="00F215C7" w:rsidRPr="002672C5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672C5">
              <w:rPr>
                <w:iCs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F215C7" w:rsidRPr="002672C5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672C5">
              <w:rPr>
                <w:iCs/>
              </w:rPr>
              <w:t xml:space="preserve">Обучающийся исчерпывающе и логически стройно излагает </w:t>
            </w:r>
            <w:r w:rsidRPr="002672C5">
              <w:rPr>
                <w:iCs/>
              </w:rPr>
              <w:lastRenderedPageBreak/>
              <w:t xml:space="preserve">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F215C7" w:rsidRPr="002672C5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672C5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F215C7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2672C5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F215C7" w:rsidRPr="00577AA2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577AA2">
              <w:t>Ответ студента показывает, что он в полной мере необходимыми овладел компетенциями УК-</w:t>
            </w:r>
            <w:r>
              <w:t>1</w:t>
            </w:r>
            <w:r w:rsidRPr="00577AA2">
              <w:t xml:space="preserve">, </w:t>
            </w:r>
            <w:r>
              <w:t>УК-5</w:t>
            </w:r>
            <w:r w:rsidRPr="00577AA2">
              <w:t>:</w:t>
            </w:r>
          </w:p>
          <w:p w:rsidR="00F215C7" w:rsidRPr="00577AA2" w:rsidRDefault="00F215C7" w:rsidP="00766395">
            <w:pPr>
              <w:rPr>
                <w:bCs/>
                <w:i/>
                <w:lang w:eastAsia="zh-CN"/>
              </w:rPr>
            </w:pPr>
            <w:r w:rsidRPr="00577AA2">
              <w:t>знает основные исторические события и факты, основные термины, важнейшие даты и имена исторических деятелей; иметь представление об историческом процессе,</w:t>
            </w:r>
          </w:p>
          <w:p w:rsidR="00F215C7" w:rsidRPr="00577AA2" w:rsidRDefault="00F215C7" w:rsidP="00766395">
            <w:r w:rsidRPr="00577AA2">
              <w:rPr>
                <w:bCs/>
                <w:i/>
                <w:lang w:eastAsia="zh-CN"/>
              </w:rPr>
              <w:t xml:space="preserve">умеет </w:t>
            </w:r>
            <w:r w:rsidRPr="00577AA2">
              <w:t xml:space="preserve"> выражать и обосновывать свою позицию по вопросам, касающимся ценностного отношения к историческому прошлому;</w:t>
            </w:r>
            <w:r w:rsidRPr="00577AA2">
              <w:rPr>
                <w:lang w:eastAsia="zh-CN"/>
              </w:rPr>
              <w:t xml:space="preserve"> прослеживать причинно-следственные связи между событиями и процессами в истории России; самостоятельно находить историческую информацию и анализировать ее;</w:t>
            </w:r>
          </w:p>
          <w:p w:rsidR="00F215C7" w:rsidRPr="00577AA2" w:rsidRDefault="00F215C7" w:rsidP="00766395">
            <w:pPr>
              <w:jc w:val="both"/>
            </w:pPr>
            <w:r w:rsidRPr="00577AA2">
              <w:rPr>
                <w:i/>
                <w:iCs/>
              </w:rPr>
              <w:t xml:space="preserve">владеет </w:t>
            </w:r>
            <w:r w:rsidRPr="00577AA2">
              <w:t>основами работы с историческими источниками и литературой, умеет анализировать исторические события и явления.</w:t>
            </w:r>
          </w:p>
          <w:p w:rsidR="00F215C7" w:rsidRPr="00577AA2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577AA2">
              <w:t>Точно и свободно ориентируется в исторических датах;</w:t>
            </w:r>
          </w:p>
          <w:p w:rsidR="00F215C7" w:rsidRPr="00577AA2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577AA2">
              <w:t>усвоил и уверенно раскрывает исторические понятия и термины;</w:t>
            </w:r>
          </w:p>
          <w:p w:rsidR="00F215C7" w:rsidRPr="00577AA2" w:rsidRDefault="00F215C7" w:rsidP="00766395">
            <w:pPr>
              <w:jc w:val="both"/>
            </w:pPr>
            <w:r w:rsidRPr="00577AA2">
              <w:t>в полном объёме способен раскрыть предложенные к ответу явления, события, причинно-следственные связи;</w:t>
            </w:r>
          </w:p>
        </w:tc>
      </w:tr>
      <w:tr w:rsidR="00F215C7" w:rsidRPr="00577AA2" w:rsidTr="00766395">
        <w:trPr>
          <w:trHeight w:val="1649"/>
        </w:trPr>
        <w:tc>
          <w:tcPr>
            <w:tcW w:w="2126" w:type="dxa"/>
            <w:shd w:val="clear" w:color="auto" w:fill="auto"/>
          </w:tcPr>
          <w:p w:rsidR="00F215C7" w:rsidRPr="00577AA2" w:rsidRDefault="00F215C7" w:rsidP="00766395">
            <w:pPr>
              <w:jc w:val="both"/>
              <w:rPr>
                <w:iCs/>
              </w:rPr>
            </w:pPr>
            <w:r w:rsidRPr="00577AA2">
              <w:rPr>
                <w:iCs/>
              </w:rPr>
              <w:lastRenderedPageBreak/>
              <w:t>«хорошо»</w:t>
            </w:r>
          </w:p>
          <w:p w:rsidR="00F215C7" w:rsidRPr="00577AA2" w:rsidRDefault="00F215C7" w:rsidP="00766395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:rsidR="00F215C7" w:rsidRPr="002672C5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672C5"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F215C7" w:rsidRPr="002672C5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672C5"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F215C7" w:rsidRPr="002672C5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672C5"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:rsidR="00F215C7" w:rsidRPr="002672C5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672C5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F215C7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2672C5">
              <w:rPr>
                <w:iCs/>
              </w:rPr>
              <w:t>Компетенции, закреплённые за дисциплиной, сформированы на уровне «</w:t>
            </w:r>
            <w:r w:rsidRPr="002672C5">
              <w:t>хороший</w:t>
            </w:r>
            <w:r w:rsidRPr="002672C5">
              <w:rPr>
                <w:b/>
                <w:i/>
              </w:rPr>
              <w:t>»</w:t>
            </w:r>
            <w:r w:rsidRPr="002672C5">
              <w:rPr>
                <w:i/>
              </w:rPr>
              <w:t>.</w:t>
            </w:r>
          </w:p>
          <w:p w:rsidR="00F215C7" w:rsidRPr="00577AA2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577AA2">
              <w:t>Ответ студента показывает, что в рамках овладения компетенциями УК-</w:t>
            </w:r>
            <w:r>
              <w:t>1</w:t>
            </w:r>
            <w:r w:rsidRPr="00577AA2">
              <w:t xml:space="preserve">, </w:t>
            </w:r>
            <w:r>
              <w:t>УК-5</w:t>
            </w:r>
            <w:r w:rsidRPr="00577AA2">
              <w:t>;</w:t>
            </w:r>
          </w:p>
          <w:p w:rsidR="00F215C7" w:rsidRPr="00577AA2" w:rsidRDefault="00F215C7" w:rsidP="00766395">
            <w:pPr>
              <w:jc w:val="both"/>
            </w:pPr>
            <w:r w:rsidRPr="00577AA2">
              <w:rPr>
                <w:i/>
              </w:rPr>
              <w:t>способен</w:t>
            </w:r>
            <w:r w:rsidRPr="00577AA2">
              <w:t xml:space="preserve"> определять причины кризиса общественных отношений во взаимосвязи с внутри- и внешнеполитическими событиями, прогнозировать возможные пути устранения явлений и процессов, вызывающих кризис;</w:t>
            </w:r>
          </w:p>
          <w:p w:rsidR="00F215C7" w:rsidRPr="00577AA2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577AA2">
              <w:rPr>
                <w:i/>
              </w:rPr>
              <w:t>владеет</w:t>
            </w:r>
            <w:r w:rsidRPr="00577AA2">
              <w:t xml:space="preserve"> навыками понимания исторического процесса, определения положения России на международной арене в разные периоды истории.</w:t>
            </w:r>
          </w:p>
        </w:tc>
      </w:tr>
      <w:tr w:rsidR="00F215C7" w:rsidRPr="00577AA2" w:rsidTr="00766395">
        <w:trPr>
          <w:trHeight w:val="1110"/>
        </w:trPr>
        <w:tc>
          <w:tcPr>
            <w:tcW w:w="2126" w:type="dxa"/>
            <w:shd w:val="clear" w:color="auto" w:fill="auto"/>
          </w:tcPr>
          <w:p w:rsidR="00F215C7" w:rsidRPr="00577AA2" w:rsidRDefault="00F215C7" w:rsidP="00766395">
            <w:pPr>
              <w:jc w:val="both"/>
              <w:rPr>
                <w:iCs/>
              </w:rPr>
            </w:pPr>
            <w:r w:rsidRPr="00577AA2">
              <w:rPr>
                <w:iCs/>
              </w:rPr>
              <w:t>«удовлетворительно»</w:t>
            </w:r>
          </w:p>
          <w:p w:rsidR="00F215C7" w:rsidRPr="00577AA2" w:rsidRDefault="00F215C7" w:rsidP="00766395">
            <w:pPr>
              <w:jc w:val="both"/>
              <w:rPr>
                <w:i/>
              </w:rPr>
            </w:pPr>
          </w:p>
        </w:tc>
        <w:tc>
          <w:tcPr>
            <w:tcW w:w="7088" w:type="dxa"/>
            <w:shd w:val="clear" w:color="auto" w:fill="auto"/>
          </w:tcPr>
          <w:p w:rsidR="00F215C7" w:rsidRPr="002672C5" w:rsidRDefault="00F215C7" w:rsidP="00766395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2672C5"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F215C7" w:rsidRPr="002672C5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672C5"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F215C7" w:rsidRPr="002672C5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672C5"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:rsidR="00F215C7" w:rsidRPr="002672C5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672C5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F215C7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2672C5">
              <w:rPr>
                <w:iCs/>
              </w:rPr>
              <w:t>Компетенции, закреплённые за дисциплиной, сформированы на уровне «достаточный</w:t>
            </w:r>
            <w:r w:rsidRPr="002672C5">
              <w:rPr>
                <w:b/>
                <w:i/>
              </w:rPr>
              <w:t>»</w:t>
            </w:r>
            <w:r w:rsidRPr="002672C5">
              <w:rPr>
                <w:i/>
              </w:rPr>
              <w:t>.</w:t>
            </w:r>
          </w:p>
          <w:p w:rsidR="00F215C7" w:rsidRPr="00577AA2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577AA2">
              <w:t>Ответ студента показывает, что он частично овладел необходим</w:t>
            </w:r>
            <w:r>
              <w:t>ыми</w:t>
            </w:r>
            <w:r w:rsidRPr="00577AA2">
              <w:t xml:space="preserve"> компетенциями УК-</w:t>
            </w:r>
            <w:r>
              <w:t>1</w:t>
            </w:r>
            <w:r w:rsidRPr="00577AA2">
              <w:t xml:space="preserve">, </w:t>
            </w:r>
            <w:r>
              <w:t>УК-5</w:t>
            </w:r>
            <w:r w:rsidRPr="00577AA2">
              <w:t>;</w:t>
            </w:r>
          </w:p>
          <w:p w:rsidR="00F215C7" w:rsidRPr="00577AA2" w:rsidRDefault="00F215C7" w:rsidP="00766395">
            <w:pPr>
              <w:jc w:val="both"/>
              <w:rPr>
                <w:lang w:eastAsia="zh-CN"/>
              </w:rPr>
            </w:pPr>
            <w:r w:rsidRPr="00577AA2">
              <w:rPr>
                <w:i/>
                <w:lang w:eastAsia="zh-CN"/>
              </w:rPr>
              <w:t xml:space="preserve">Знает некоторые </w:t>
            </w:r>
            <w:r w:rsidRPr="00577AA2">
              <w:rPr>
                <w:lang w:eastAsia="zh-CN"/>
              </w:rPr>
              <w:t>факты, события, выдающихся политических и государственных деятелей, их роль в истории России.</w:t>
            </w:r>
          </w:p>
          <w:p w:rsidR="00F215C7" w:rsidRPr="00577AA2" w:rsidRDefault="00F215C7" w:rsidP="00766395">
            <w:pPr>
              <w:jc w:val="both"/>
              <w:rPr>
                <w:lang w:eastAsia="zh-CN"/>
              </w:rPr>
            </w:pPr>
            <w:r w:rsidRPr="00577AA2">
              <w:rPr>
                <w:i/>
                <w:lang w:eastAsia="zh-CN"/>
              </w:rPr>
              <w:t xml:space="preserve">Умеет </w:t>
            </w:r>
            <w:r w:rsidRPr="00577AA2">
              <w:rPr>
                <w:lang w:eastAsia="zh-CN"/>
              </w:rPr>
              <w:t xml:space="preserve">определять влияние важнейших событий истории России на ход мировой истории; </w:t>
            </w:r>
          </w:p>
          <w:p w:rsidR="00F215C7" w:rsidRPr="00577AA2" w:rsidRDefault="00F215C7" w:rsidP="00766395">
            <w:pPr>
              <w:jc w:val="both"/>
              <w:rPr>
                <w:lang w:eastAsia="zh-CN"/>
              </w:rPr>
            </w:pPr>
            <w:r w:rsidRPr="00577AA2">
              <w:t>Не способен перечислить половину предложенных к ответу явлений, событий, причинно-следственных связей.</w:t>
            </w:r>
          </w:p>
        </w:tc>
      </w:tr>
      <w:tr w:rsidR="00F215C7" w:rsidRPr="00577AA2" w:rsidTr="00766395">
        <w:trPr>
          <w:trHeight w:val="415"/>
        </w:trPr>
        <w:tc>
          <w:tcPr>
            <w:tcW w:w="2126" w:type="dxa"/>
            <w:shd w:val="clear" w:color="auto" w:fill="auto"/>
          </w:tcPr>
          <w:p w:rsidR="00F215C7" w:rsidRPr="00577AA2" w:rsidRDefault="00F215C7" w:rsidP="00766395">
            <w:pPr>
              <w:jc w:val="both"/>
              <w:rPr>
                <w:iCs/>
              </w:rPr>
            </w:pPr>
            <w:r w:rsidRPr="00577AA2">
              <w:rPr>
                <w:iCs/>
              </w:rPr>
              <w:t>«неудовлетворительно»</w:t>
            </w:r>
          </w:p>
          <w:p w:rsidR="00F215C7" w:rsidRPr="00577AA2" w:rsidRDefault="00F215C7" w:rsidP="00766395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:rsidR="00F215C7" w:rsidRPr="002672C5" w:rsidRDefault="00F215C7" w:rsidP="00766395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2672C5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F215C7" w:rsidRPr="002672C5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672C5"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F215C7" w:rsidRPr="002672C5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672C5">
              <w:rPr>
                <w:iCs/>
              </w:rPr>
              <w:t>Демонстрирует фрагментарные знания учебной литературы по дисциплине.</w:t>
            </w:r>
          </w:p>
          <w:p w:rsidR="00F215C7" w:rsidRPr="002672C5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672C5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F215C7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2672C5">
              <w:rPr>
                <w:iCs/>
              </w:rPr>
              <w:t>Компетенции на уровне «достаточный</w:t>
            </w:r>
            <w:r w:rsidRPr="002672C5">
              <w:rPr>
                <w:b/>
                <w:i/>
              </w:rPr>
              <w:t>»</w:t>
            </w:r>
            <w:r w:rsidRPr="002672C5">
              <w:rPr>
                <w:iCs/>
              </w:rPr>
              <w:t>, закреплённые за дисциплиной, не сформированы.</w:t>
            </w:r>
          </w:p>
          <w:p w:rsidR="00F215C7" w:rsidRPr="00577AA2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577AA2">
              <w:t>Студент допускает ошибки в базовых терминах, датах. Не способен внятно ответить ни на один из предложенных вопросов. Отсутствует представление о понятии исторического процесса. Компетенции УК-</w:t>
            </w:r>
            <w:r>
              <w:t>1</w:t>
            </w:r>
            <w:r w:rsidRPr="00577AA2">
              <w:t>,</w:t>
            </w:r>
            <w:r>
              <w:t>УК-5</w:t>
            </w:r>
            <w:r w:rsidRPr="00577AA2">
              <w:t>;не усвоены.</w:t>
            </w:r>
          </w:p>
        </w:tc>
      </w:tr>
    </w:tbl>
    <w:p w:rsidR="00F215C7" w:rsidRDefault="00F215C7" w:rsidP="00F215C7">
      <w:pPr>
        <w:tabs>
          <w:tab w:val="left" w:pos="1134"/>
        </w:tabs>
        <w:rPr>
          <w:b/>
          <w:bCs/>
          <w:i/>
          <w:lang w:eastAsia="zh-CN"/>
        </w:rPr>
      </w:pPr>
      <w:bookmarkStart w:id="3" w:name="_Hlk528401540"/>
    </w:p>
    <w:p w:rsidR="00F215C7" w:rsidRDefault="00F215C7" w:rsidP="00F215C7">
      <w:pPr>
        <w:tabs>
          <w:tab w:val="left" w:pos="1134"/>
        </w:tabs>
        <w:rPr>
          <w:b/>
          <w:bCs/>
          <w:i/>
          <w:lang w:eastAsia="zh-CN"/>
        </w:rPr>
      </w:pPr>
      <w:r w:rsidRPr="00032BAF">
        <w:rPr>
          <w:b/>
          <w:bCs/>
          <w:i/>
          <w:lang w:eastAsia="zh-CN"/>
        </w:rPr>
        <w:t xml:space="preserve">6.3. Оценочные средства </w:t>
      </w:r>
      <w:r w:rsidRPr="00032BAF">
        <w:rPr>
          <w:b/>
          <w:bCs/>
          <w:i/>
          <w:iCs/>
          <w:lang w:eastAsia="zh-CN"/>
        </w:rPr>
        <w:t>(материалы)</w:t>
      </w:r>
      <w:r w:rsidRPr="00032BAF">
        <w:rPr>
          <w:b/>
          <w:bCs/>
          <w:i/>
          <w:lang w:eastAsia="zh-CN"/>
        </w:rPr>
        <w:t xml:space="preserve"> для текущего контроля успеваемости, промежуточной аттестации обучающихся по дисциплине </w:t>
      </w:r>
    </w:p>
    <w:p w:rsidR="00F215C7" w:rsidRDefault="00F215C7" w:rsidP="00F215C7">
      <w:pPr>
        <w:ind w:left="425"/>
      </w:pPr>
    </w:p>
    <w:p w:rsidR="00F215C7" w:rsidRPr="00354999" w:rsidRDefault="00F215C7" w:rsidP="00F215C7">
      <w:pPr>
        <w:ind w:left="425"/>
      </w:pPr>
      <w:r w:rsidRPr="00354999">
        <w:t>Планы семинарских/ практических занятий</w:t>
      </w:r>
    </w:p>
    <w:p w:rsidR="00F215C7" w:rsidRDefault="00F215C7" w:rsidP="00F215C7">
      <w:pPr>
        <w:rPr>
          <w:iCs/>
        </w:rPr>
      </w:pPr>
    </w:p>
    <w:p w:rsidR="00F215C7" w:rsidRPr="009435E9" w:rsidRDefault="00F215C7" w:rsidP="00F215C7">
      <w:pPr>
        <w:jc w:val="center"/>
        <w:rPr>
          <w:b/>
          <w:bCs/>
          <w:lang w:eastAsia="zh-CN"/>
        </w:rPr>
      </w:pPr>
      <w:r w:rsidRPr="009435E9">
        <w:rPr>
          <w:b/>
          <w:bCs/>
          <w:lang w:eastAsia="zh-CN"/>
        </w:rPr>
        <w:t>В 1-м семестре:</w:t>
      </w:r>
    </w:p>
    <w:p w:rsidR="00F215C7" w:rsidRPr="009435E9" w:rsidRDefault="00F215C7" w:rsidP="00F215C7">
      <w:pPr>
        <w:jc w:val="both"/>
        <w:rPr>
          <w:bCs/>
          <w:lang w:eastAsia="zh-CN"/>
        </w:rPr>
      </w:pPr>
    </w:p>
    <w:p w:rsidR="00F215C7" w:rsidRPr="009435E9" w:rsidRDefault="00F215C7" w:rsidP="00F215C7">
      <w:pPr>
        <w:jc w:val="both"/>
        <w:rPr>
          <w:bCs/>
          <w:lang w:eastAsia="zh-CN"/>
        </w:rPr>
      </w:pPr>
      <w:r w:rsidRPr="009435E9">
        <w:rPr>
          <w:bCs/>
          <w:lang w:eastAsia="zh-CN"/>
        </w:rPr>
        <w:t>1–2. Даты (по 2 на каждый вариант):</w:t>
      </w:r>
    </w:p>
    <w:p w:rsidR="00F215C7" w:rsidRPr="009435E9" w:rsidRDefault="00F215C7" w:rsidP="00F215C7">
      <w:pPr>
        <w:jc w:val="both"/>
        <w:rPr>
          <w:bCs/>
          <w:lang w:eastAsia="zh-CN"/>
        </w:rPr>
      </w:pPr>
    </w:p>
    <w:p w:rsidR="00F215C7" w:rsidRPr="009435E9" w:rsidRDefault="00F215C7" w:rsidP="00F215C7">
      <w:pPr>
        <w:jc w:val="both"/>
        <w:rPr>
          <w:bCs/>
          <w:lang w:eastAsia="zh-CN"/>
        </w:rPr>
      </w:pPr>
      <w:r w:rsidRPr="009435E9">
        <w:rPr>
          <w:bCs/>
          <w:lang w:eastAsia="zh-CN"/>
        </w:rPr>
        <w:t>Великое переселение народов, образование Киевской Руси, крещение Руси, составление</w:t>
      </w:r>
    </w:p>
    <w:p w:rsidR="00F215C7" w:rsidRPr="009435E9" w:rsidRDefault="00F215C7" w:rsidP="00F215C7">
      <w:pPr>
        <w:jc w:val="both"/>
        <w:rPr>
          <w:bCs/>
          <w:lang w:eastAsia="zh-CN"/>
        </w:rPr>
      </w:pPr>
      <w:r w:rsidRPr="009435E9">
        <w:rPr>
          <w:bCs/>
          <w:lang w:eastAsia="zh-CN"/>
        </w:rPr>
        <w:t>«Русской Правды», начало удельной раздробленности, монголо-татарское нашествие, Ле- довое побоище, Куликовская битва, свержение монголо-татарского ига, правление Ивана Грозного, опричнина, начало закрепощения крестьян, начало присоединения Сибири, Смута, воссоединение Украины с Россией, церковный раскол, бунт Стеньки Разина, прав- ление Петра Великого, Северная война, Полтавская битва, образование Российской импе- рии, Семилетняя война, правление Екатерины Великой, бунт Пугачева, правление Алек- сандра I, Отечественная война с Наполеоном, восстание декабристов, правление Николая I, Крымская война, правление Александра II, отмена крепостного права, последняя рус- ско-турецкая война, правление Александра III</w:t>
      </w:r>
    </w:p>
    <w:p w:rsidR="00F215C7" w:rsidRPr="009435E9" w:rsidRDefault="00F215C7" w:rsidP="00F215C7">
      <w:pPr>
        <w:jc w:val="both"/>
        <w:rPr>
          <w:bCs/>
          <w:lang w:eastAsia="zh-CN"/>
        </w:rPr>
      </w:pPr>
    </w:p>
    <w:p w:rsidR="00F215C7" w:rsidRPr="009435E9" w:rsidRDefault="00F215C7" w:rsidP="00F215C7">
      <w:pPr>
        <w:jc w:val="both"/>
        <w:rPr>
          <w:bCs/>
          <w:lang w:eastAsia="zh-CN"/>
        </w:rPr>
      </w:pPr>
      <w:r w:rsidRPr="009435E9">
        <w:rPr>
          <w:bCs/>
          <w:lang w:eastAsia="zh-CN"/>
        </w:rPr>
        <w:t>3–4. Понятия и термины (по 2 на каждый вариант):</w:t>
      </w:r>
    </w:p>
    <w:p w:rsidR="00F215C7" w:rsidRPr="009435E9" w:rsidRDefault="00F215C7" w:rsidP="00F215C7">
      <w:pPr>
        <w:jc w:val="both"/>
        <w:rPr>
          <w:bCs/>
          <w:lang w:eastAsia="zh-CN"/>
        </w:rPr>
      </w:pPr>
    </w:p>
    <w:p w:rsidR="00F215C7" w:rsidRPr="009435E9" w:rsidRDefault="00F215C7" w:rsidP="00F215C7">
      <w:pPr>
        <w:jc w:val="both"/>
        <w:rPr>
          <w:bCs/>
          <w:lang w:eastAsia="zh-CN"/>
        </w:rPr>
      </w:pPr>
      <w:r w:rsidRPr="009435E9">
        <w:rPr>
          <w:bCs/>
          <w:lang w:eastAsia="zh-CN"/>
        </w:rPr>
        <w:t>формационный подход в исторической науке, цивилизационный подход в исторической науке, летопись, язычество, традиционное общество феодального типа, раннефеодальная монархия, дружина, варяги, норманнская теория, вече, смерды, холопы, удел, удельная раздробленность, Золотая Орда, ярлык, «Москва – Третий Рим», сословия, опричнина, крепостное право, барщина, оброк, вотчина, бояре, дворяне, духовенство, посадские, стрельцы, казаки, сословно-представительная монархия, Земские соборы, Боярская дума, местничество, приказы, воевода, уезд, Смута, мануфактура, старообрядцы, самодержавие, Сенат, коллегия, губерния, Табель о рангах, Синод, рекрутская повинность, «просвещен- ный абсолютизм», предводитель дворянства, либерализм, декабристы, жандармы, теория официальной народности, славянофилы, западники, народники, земства, городские думы,</w:t>
      </w:r>
    </w:p>
    <w:p w:rsidR="00F215C7" w:rsidRPr="009435E9" w:rsidRDefault="00F215C7" w:rsidP="00F215C7">
      <w:pPr>
        <w:jc w:val="both"/>
        <w:rPr>
          <w:bCs/>
          <w:lang w:eastAsia="zh-CN"/>
        </w:rPr>
      </w:pPr>
      <w:r w:rsidRPr="009435E9">
        <w:rPr>
          <w:bCs/>
          <w:lang w:eastAsia="zh-CN"/>
        </w:rPr>
        <w:t xml:space="preserve"> городской голова, суд присяжных, университетская автономия, выкупные платежи, вре- меннообязанные, отрезки, промышленный переворот, акционерные общества, индустри- альное общество капиталистического типа</w:t>
      </w:r>
    </w:p>
    <w:p w:rsidR="00F215C7" w:rsidRPr="009435E9" w:rsidRDefault="00F215C7" w:rsidP="00F215C7">
      <w:pPr>
        <w:jc w:val="both"/>
        <w:rPr>
          <w:bCs/>
          <w:lang w:eastAsia="zh-CN"/>
        </w:rPr>
      </w:pPr>
    </w:p>
    <w:p w:rsidR="00F215C7" w:rsidRPr="009435E9" w:rsidRDefault="00F215C7" w:rsidP="00F215C7">
      <w:pPr>
        <w:jc w:val="both"/>
        <w:rPr>
          <w:bCs/>
          <w:lang w:eastAsia="zh-CN"/>
        </w:rPr>
      </w:pPr>
      <w:r w:rsidRPr="009435E9">
        <w:rPr>
          <w:bCs/>
          <w:lang w:eastAsia="zh-CN"/>
        </w:rPr>
        <w:t>5. Перечислить (по 1 ряду на каждый вариант):</w:t>
      </w:r>
    </w:p>
    <w:p w:rsidR="00F215C7" w:rsidRPr="009435E9" w:rsidRDefault="00F215C7" w:rsidP="00F215C7">
      <w:pPr>
        <w:jc w:val="both"/>
        <w:rPr>
          <w:bCs/>
          <w:lang w:eastAsia="zh-CN"/>
        </w:rPr>
      </w:pPr>
    </w:p>
    <w:p w:rsidR="00F215C7" w:rsidRPr="009435E9" w:rsidRDefault="00F215C7" w:rsidP="00F215C7">
      <w:pPr>
        <w:jc w:val="both"/>
        <w:rPr>
          <w:bCs/>
          <w:lang w:eastAsia="zh-CN"/>
        </w:rPr>
      </w:pPr>
      <w:r w:rsidRPr="009435E9">
        <w:rPr>
          <w:bCs/>
          <w:lang w:eastAsia="zh-CN"/>
        </w:rPr>
        <w:t>типы формаций человеческого общества по теории К. Маркса, типы формаций человече- ского общества по технократической концепции, основные русские монархические дина- стии, основные степные кочевые народы в истории Древней Руси, этапы объединения русских земель и параллельного освобождения от монголо-татарского ига, этапы подчи- нения Русской Православной Церкви государству, эт</w:t>
      </w:r>
      <w:r>
        <w:rPr>
          <w:bCs/>
          <w:lang w:eastAsia="zh-CN"/>
        </w:rPr>
        <w:t>апы складывания и усиления кре-</w:t>
      </w:r>
      <w:r w:rsidRPr="009435E9">
        <w:rPr>
          <w:bCs/>
          <w:lang w:eastAsia="zh-CN"/>
        </w:rPr>
        <w:t>постного права, основные сословия Московского госу</w:t>
      </w:r>
      <w:r>
        <w:rPr>
          <w:bCs/>
          <w:lang w:eastAsia="zh-CN"/>
        </w:rPr>
        <w:t>дарства, реформы «Избранной ра</w:t>
      </w:r>
      <w:r w:rsidRPr="009435E9">
        <w:rPr>
          <w:bCs/>
          <w:lang w:eastAsia="zh-CN"/>
        </w:rPr>
        <w:t>ды», реформы Петра Великого, реформы Александра II, присоединенные к России терри- тории (с момента завершения объединения в XVI в.)</w:t>
      </w:r>
    </w:p>
    <w:p w:rsidR="00F215C7" w:rsidRPr="009435E9" w:rsidRDefault="00F215C7" w:rsidP="00F215C7">
      <w:pPr>
        <w:jc w:val="both"/>
        <w:rPr>
          <w:bCs/>
          <w:lang w:eastAsia="zh-CN"/>
        </w:rPr>
      </w:pPr>
    </w:p>
    <w:p w:rsidR="00F215C7" w:rsidRPr="009435E9" w:rsidRDefault="00F215C7" w:rsidP="00F215C7">
      <w:pPr>
        <w:jc w:val="center"/>
        <w:rPr>
          <w:b/>
          <w:bCs/>
          <w:lang w:eastAsia="zh-CN"/>
        </w:rPr>
      </w:pPr>
      <w:r w:rsidRPr="009435E9">
        <w:rPr>
          <w:b/>
          <w:bCs/>
          <w:lang w:eastAsia="zh-CN"/>
        </w:rPr>
        <w:t>Во 2-м семестре:</w:t>
      </w:r>
    </w:p>
    <w:p w:rsidR="00F215C7" w:rsidRPr="009435E9" w:rsidRDefault="00F215C7" w:rsidP="00F215C7">
      <w:pPr>
        <w:jc w:val="both"/>
        <w:rPr>
          <w:bCs/>
          <w:lang w:eastAsia="zh-CN"/>
        </w:rPr>
      </w:pPr>
    </w:p>
    <w:p w:rsidR="00F215C7" w:rsidRPr="009435E9" w:rsidRDefault="00F215C7" w:rsidP="00F215C7">
      <w:pPr>
        <w:jc w:val="both"/>
        <w:rPr>
          <w:bCs/>
          <w:lang w:eastAsia="zh-CN"/>
        </w:rPr>
      </w:pPr>
      <w:r w:rsidRPr="009435E9">
        <w:rPr>
          <w:bCs/>
          <w:lang w:eastAsia="zh-CN"/>
        </w:rPr>
        <w:t>1–2. Даты (по 2 на каждый вариант):</w:t>
      </w:r>
    </w:p>
    <w:p w:rsidR="00F215C7" w:rsidRPr="009435E9" w:rsidRDefault="00F215C7" w:rsidP="00F215C7">
      <w:pPr>
        <w:jc w:val="both"/>
        <w:rPr>
          <w:bCs/>
          <w:lang w:eastAsia="zh-CN"/>
        </w:rPr>
      </w:pPr>
    </w:p>
    <w:p w:rsidR="00F215C7" w:rsidRPr="009435E9" w:rsidRDefault="00F215C7" w:rsidP="00F215C7">
      <w:pPr>
        <w:jc w:val="both"/>
        <w:rPr>
          <w:bCs/>
          <w:lang w:eastAsia="zh-CN"/>
        </w:rPr>
      </w:pPr>
      <w:r w:rsidRPr="009435E9">
        <w:rPr>
          <w:bCs/>
          <w:lang w:eastAsia="zh-CN"/>
        </w:rPr>
        <w:t>правление Николая II, русско-японская война, первая русская революция, издание Основ- ных законов Российской империи (первой русской конституции) и созыв первого россий- ского парламента, начало столыпинской аграрной реформы, начало Первой мировой вой- ны, начало Великой русской революции и падение монархии, Корниловскоевыступление, большевистский переворот, Брестский мир, первая советская конституция, Гражданская война, образование СССР, НЭП,</w:t>
      </w:r>
      <w:r>
        <w:rPr>
          <w:bCs/>
          <w:lang w:eastAsia="zh-CN"/>
        </w:rPr>
        <w:t xml:space="preserve"> </w:t>
      </w:r>
      <w:r w:rsidRPr="009435E9">
        <w:rPr>
          <w:bCs/>
          <w:lang w:eastAsia="zh-CN"/>
        </w:rPr>
        <w:t>сталинская конституция, «большой террор», пакт Моло- това–Риббентропа, начало Великой Отечественной войны, открытие второго фронта, ка- питуляция гитлеровской Германии, начало «холодной войны», создание советской атом- ной бомбы, смерть Сталина, арест Берия, эпоха реформ Маленкова–Хрущева, ХХ съезд КПСС, полет Гагарина в космос, смещение Хрущева, период «застоя» (Брежнев– Андропов–Черненко), интервенция в Афганистан, начало «перестройки» Горбачева, 1-й съезд народных депутатов СССР, распад мировой сист</w:t>
      </w:r>
      <w:r>
        <w:rPr>
          <w:bCs/>
          <w:lang w:eastAsia="zh-CN"/>
        </w:rPr>
        <w:t>емы социализма, победа демокра-</w:t>
      </w:r>
      <w:r w:rsidRPr="009435E9">
        <w:rPr>
          <w:bCs/>
          <w:lang w:eastAsia="zh-CN"/>
        </w:rPr>
        <w:t>тической оппозиции на республиканских выборах в РСФСР, путч</w:t>
      </w:r>
      <w:r>
        <w:rPr>
          <w:bCs/>
          <w:lang w:eastAsia="zh-CN"/>
        </w:rPr>
        <w:t xml:space="preserve"> ГКЧП, падение комму-</w:t>
      </w:r>
      <w:r w:rsidRPr="009435E9">
        <w:rPr>
          <w:bCs/>
          <w:lang w:eastAsia="zh-CN"/>
        </w:rPr>
        <w:t>нистического режима, распад СССР, начало либеральных экономических реформ, восста- ние и расстрел Верховного совета, конституция Российской Федерации, отставка Ельцина</w:t>
      </w:r>
    </w:p>
    <w:p w:rsidR="00F215C7" w:rsidRPr="009435E9" w:rsidRDefault="00F215C7" w:rsidP="00F215C7">
      <w:pPr>
        <w:jc w:val="both"/>
        <w:rPr>
          <w:bCs/>
          <w:lang w:eastAsia="zh-CN"/>
        </w:rPr>
      </w:pPr>
    </w:p>
    <w:p w:rsidR="00F215C7" w:rsidRPr="009435E9" w:rsidRDefault="00F215C7" w:rsidP="00F215C7">
      <w:pPr>
        <w:jc w:val="both"/>
        <w:rPr>
          <w:bCs/>
          <w:lang w:eastAsia="zh-CN"/>
        </w:rPr>
      </w:pPr>
      <w:r w:rsidRPr="009435E9">
        <w:rPr>
          <w:bCs/>
          <w:lang w:eastAsia="zh-CN"/>
        </w:rPr>
        <w:t>3–4. Понятия и термины (по 1 на каждый вариант):</w:t>
      </w:r>
    </w:p>
    <w:p w:rsidR="00F215C7" w:rsidRPr="009435E9" w:rsidRDefault="00F215C7" w:rsidP="00F215C7">
      <w:pPr>
        <w:jc w:val="both"/>
        <w:rPr>
          <w:bCs/>
          <w:lang w:eastAsia="zh-CN"/>
        </w:rPr>
      </w:pPr>
    </w:p>
    <w:p w:rsidR="00F215C7" w:rsidRPr="009435E9" w:rsidRDefault="00F215C7" w:rsidP="00F215C7">
      <w:pPr>
        <w:jc w:val="both"/>
        <w:rPr>
          <w:bCs/>
          <w:lang w:eastAsia="zh-CN"/>
        </w:rPr>
      </w:pPr>
      <w:r w:rsidRPr="009435E9">
        <w:rPr>
          <w:bCs/>
          <w:lang w:eastAsia="zh-CN"/>
        </w:rPr>
        <w:t>Государственная дума, Государственный совет, Антанта, Временное правительство, Сове- ты, Совнарком, ВЦИК, декрет о мире, декрет о земле, диктатура пролетариата, Учреди- тельное собрание, красный террор, ЧК, экспроприация, «военный коммунизм», комбеды, продразверстка, Красная армия, Белое движение, Коминтерн, «обновленцы», РПЦЗ,</w:t>
      </w:r>
      <w:r>
        <w:rPr>
          <w:bCs/>
          <w:lang w:eastAsia="zh-CN"/>
        </w:rPr>
        <w:t xml:space="preserve"> </w:t>
      </w:r>
      <w:r w:rsidRPr="009435E9">
        <w:rPr>
          <w:bCs/>
          <w:lang w:eastAsia="zh-CN"/>
        </w:rPr>
        <w:t>тоталитарное общество коммунистического типа, Верховный совет, Госплан, Лига наций, НЭП, индустриализация, коллективизация, колхо</w:t>
      </w:r>
      <w:r>
        <w:rPr>
          <w:bCs/>
          <w:lang w:eastAsia="zh-CN"/>
        </w:rPr>
        <w:t>з, пятилетка, фашизм, ООН, «хо</w:t>
      </w:r>
      <w:r w:rsidRPr="009435E9">
        <w:rPr>
          <w:bCs/>
          <w:lang w:eastAsia="zh-CN"/>
        </w:rPr>
        <w:t>лодная война», НАТО, Варшавский договор, диссиденты, ГКЧП, ваучер, приватизация, монетаризм, Совет Федерации</w:t>
      </w:r>
    </w:p>
    <w:p w:rsidR="00F215C7" w:rsidRPr="009435E9" w:rsidRDefault="00F215C7" w:rsidP="00F215C7">
      <w:pPr>
        <w:jc w:val="both"/>
        <w:rPr>
          <w:bCs/>
          <w:lang w:eastAsia="zh-CN"/>
        </w:rPr>
      </w:pPr>
    </w:p>
    <w:p w:rsidR="00F215C7" w:rsidRPr="009435E9" w:rsidRDefault="00F215C7" w:rsidP="00F215C7">
      <w:pPr>
        <w:jc w:val="both"/>
        <w:rPr>
          <w:bCs/>
          <w:lang w:eastAsia="zh-CN"/>
        </w:rPr>
      </w:pPr>
      <w:r w:rsidRPr="009435E9">
        <w:rPr>
          <w:bCs/>
          <w:lang w:eastAsia="zh-CN"/>
        </w:rPr>
        <w:t>5.</w:t>
      </w:r>
      <w:r w:rsidRPr="009435E9">
        <w:rPr>
          <w:bCs/>
          <w:lang w:eastAsia="zh-CN"/>
        </w:rPr>
        <w:tab/>
        <w:t>Перечислить (по 1 ряду на каждый вариант):</w:t>
      </w:r>
    </w:p>
    <w:p w:rsidR="00F215C7" w:rsidRPr="009435E9" w:rsidRDefault="00F215C7" w:rsidP="00F215C7">
      <w:pPr>
        <w:jc w:val="both"/>
        <w:rPr>
          <w:bCs/>
          <w:lang w:eastAsia="zh-CN"/>
        </w:rPr>
      </w:pPr>
    </w:p>
    <w:p w:rsidR="00F215C7" w:rsidRPr="009435E9" w:rsidRDefault="00F215C7" w:rsidP="00F215C7">
      <w:pPr>
        <w:jc w:val="both"/>
        <w:rPr>
          <w:bCs/>
          <w:lang w:eastAsia="zh-CN"/>
        </w:rPr>
      </w:pPr>
      <w:r w:rsidRPr="009435E9">
        <w:rPr>
          <w:bCs/>
          <w:lang w:eastAsia="zh-CN"/>
        </w:rPr>
        <w:t>причины революции 1905 г., результаты революции 1905 г. (реформы Витте и Столыпи- на), причины Февральского переворота, результаты Февральского переворота, причины Октябрьского переворота, результаты Октябрьского переворота, территории диктатур Колчака и Деникина в Гражданской войне (по каждому), союзные республики СССР, ос-</w:t>
      </w:r>
    </w:p>
    <w:p w:rsidR="00F215C7" w:rsidRPr="009435E9" w:rsidRDefault="00F215C7" w:rsidP="00F215C7">
      <w:pPr>
        <w:jc w:val="both"/>
        <w:rPr>
          <w:bCs/>
          <w:lang w:eastAsia="zh-CN"/>
        </w:rPr>
      </w:pPr>
      <w:r w:rsidRPr="009435E9">
        <w:rPr>
          <w:bCs/>
          <w:lang w:eastAsia="zh-CN"/>
        </w:rPr>
        <w:t>новные победоносные битвы Великой Отечественной войны (с указанием дат), конферен- ции глав великих держав антигитлеровской коалиции (с указанием времени, стран и их руководителей), страны Организации Варшавского договора, основные современные по- литические партии России (в порядке с «правых» до «левых»)</w:t>
      </w:r>
    </w:p>
    <w:p w:rsidR="00F215C7" w:rsidRPr="009435E9" w:rsidRDefault="00F215C7" w:rsidP="00F215C7">
      <w:pPr>
        <w:pStyle w:val="ae"/>
        <w:tabs>
          <w:tab w:val="left" w:pos="851"/>
        </w:tabs>
        <w:rPr>
          <w:rFonts w:ascii="Times New Roman" w:hAnsi="Times New Roman"/>
        </w:rPr>
      </w:pPr>
      <w:r w:rsidRPr="009435E9">
        <w:rPr>
          <w:rFonts w:ascii="Times New Roman" w:hAnsi="Times New Roman"/>
        </w:rPr>
        <w:t>6.</w:t>
      </w:r>
      <w:r w:rsidRPr="009435E9">
        <w:rPr>
          <w:rFonts w:ascii="Times New Roman" w:hAnsi="Times New Roman"/>
        </w:rPr>
        <w:tab/>
        <w:t>Дать краткую характеристику политических партий начала ХХ века и их про- грамм (по 1 партии на каждый вариант):</w:t>
      </w:r>
    </w:p>
    <w:p w:rsidR="00F215C7" w:rsidRPr="009435E9" w:rsidRDefault="00F215C7" w:rsidP="00F215C7">
      <w:pPr>
        <w:pStyle w:val="ae"/>
        <w:tabs>
          <w:tab w:val="left" w:pos="851"/>
        </w:tabs>
        <w:rPr>
          <w:rFonts w:ascii="Times New Roman" w:hAnsi="Times New Roman"/>
        </w:rPr>
      </w:pPr>
      <w:r w:rsidRPr="009435E9">
        <w:rPr>
          <w:rFonts w:ascii="Times New Roman" w:hAnsi="Times New Roman"/>
        </w:rPr>
        <w:t>черносотенцы, октябристы, кадеты, эсеры, меньшевики, большевики</w:t>
      </w:r>
    </w:p>
    <w:p w:rsidR="00F215C7" w:rsidRDefault="00F215C7" w:rsidP="00F215C7">
      <w:pPr>
        <w:tabs>
          <w:tab w:val="left" w:pos="1134"/>
        </w:tabs>
        <w:rPr>
          <w:b/>
          <w:bCs/>
          <w:i/>
          <w:lang w:eastAsia="zh-CN"/>
        </w:rPr>
      </w:pPr>
      <w:r>
        <w:rPr>
          <w:b/>
          <w:bCs/>
          <w:i/>
          <w:lang w:eastAsia="zh-CN"/>
        </w:rPr>
        <w:t>Тестовые задания</w:t>
      </w:r>
    </w:p>
    <w:p w:rsidR="00F215C7" w:rsidRPr="00243035" w:rsidRDefault="00F215C7" w:rsidP="00F215C7">
      <w:pPr>
        <w:tabs>
          <w:tab w:val="left" w:pos="1134"/>
        </w:tabs>
        <w:rPr>
          <w:bCs/>
          <w:lang w:eastAsia="zh-CN"/>
        </w:rPr>
      </w:pPr>
      <w:r>
        <w:rPr>
          <w:b/>
          <w:bCs/>
          <w:i/>
          <w:lang w:eastAsia="zh-CN"/>
        </w:rPr>
        <w:t xml:space="preserve">УК-1 </w:t>
      </w:r>
      <w:r w:rsidRPr="004F0296">
        <w:rPr>
          <w:shd w:val="clear" w:color="auto" w:fill="FFFFFF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F215C7" w:rsidRPr="00243035" w:rsidRDefault="00F215C7" w:rsidP="00F215C7">
      <w:pPr>
        <w:tabs>
          <w:tab w:val="left" w:pos="1134"/>
        </w:tabs>
        <w:rPr>
          <w:bCs/>
          <w:lang w:eastAsia="zh-CN"/>
        </w:rPr>
      </w:pPr>
      <w:r>
        <w:rPr>
          <w:b/>
          <w:bCs/>
          <w:i/>
          <w:lang w:eastAsia="zh-CN"/>
        </w:rPr>
        <w:t xml:space="preserve">УК-5 </w:t>
      </w:r>
      <w:r w:rsidRPr="004F0296">
        <w:rPr>
          <w:shd w:val="clear" w:color="auto" w:fill="FFFFFF"/>
        </w:rPr>
        <w:t>Способен воспринимать межкультурное разнообразие общества в социально-историческом, этическом и философском контекстах</w:t>
      </w:r>
    </w:p>
    <w:p w:rsidR="00F215C7" w:rsidRDefault="00F215C7" w:rsidP="00F215C7">
      <w:pPr>
        <w:jc w:val="both"/>
        <w:rPr>
          <w:bCs/>
          <w:lang w:eastAsia="zh-CN"/>
        </w:rPr>
      </w:pPr>
      <w:r w:rsidRPr="003517D3">
        <w:rPr>
          <w:bCs/>
          <w:lang w:val="x-none" w:eastAsia="zh-CN"/>
        </w:rPr>
        <w:t>1.</w:t>
      </w:r>
      <w:r w:rsidRPr="003517D3">
        <w:rPr>
          <w:bCs/>
          <w:lang w:val="x-none" w:eastAsia="zh-CN"/>
        </w:rPr>
        <w:tab/>
        <w:t xml:space="preserve">Основоположником цивилизационного подхода в исторической науке считается: 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а) Геродот; б) В.О. Ключевский; в) Н.Я. Данилевский; г) К. Маркс; д) А. Тойнби.</w:t>
      </w:r>
    </w:p>
    <w:p w:rsidR="00F215C7" w:rsidRDefault="00F215C7" w:rsidP="00F215C7">
      <w:pPr>
        <w:jc w:val="both"/>
        <w:rPr>
          <w:bCs/>
          <w:lang w:eastAsia="zh-CN"/>
        </w:rPr>
      </w:pPr>
      <w:r w:rsidRPr="003517D3">
        <w:rPr>
          <w:bCs/>
          <w:lang w:val="x-none" w:eastAsia="zh-CN"/>
        </w:rPr>
        <w:t>2.</w:t>
      </w:r>
      <w:r w:rsidRPr="003517D3">
        <w:rPr>
          <w:bCs/>
          <w:lang w:val="x-none" w:eastAsia="zh-CN"/>
        </w:rPr>
        <w:tab/>
        <w:t xml:space="preserve">Первым русским историком считается: 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а) Б.И. Куракин; б) М.В. Ломоносов; в) В.Н. Татищев; г) Н.М. Карамзин.</w:t>
      </w:r>
    </w:p>
    <w:p w:rsidR="00F215C7" w:rsidRDefault="00F215C7" w:rsidP="00F215C7">
      <w:pPr>
        <w:jc w:val="both"/>
        <w:rPr>
          <w:bCs/>
          <w:lang w:eastAsia="zh-CN"/>
        </w:rPr>
      </w:pPr>
      <w:r w:rsidRPr="003517D3">
        <w:rPr>
          <w:bCs/>
          <w:lang w:val="x-none" w:eastAsia="zh-CN"/>
        </w:rPr>
        <w:t>3.</w:t>
      </w:r>
      <w:r w:rsidRPr="003517D3">
        <w:rPr>
          <w:bCs/>
          <w:lang w:val="x-none" w:eastAsia="zh-CN"/>
        </w:rPr>
        <w:tab/>
        <w:t xml:space="preserve">Основателем единой Киевской Руси был: 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а) Рюрик; б) Олег Вещий; в) Игорь Старый.</w:t>
      </w:r>
    </w:p>
    <w:p w:rsidR="00F215C7" w:rsidRDefault="00F215C7" w:rsidP="00F215C7">
      <w:pPr>
        <w:jc w:val="both"/>
        <w:rPr>
          <w:bCs/>
          <w:lang w:eastAsia="zh-CN"/>
        </w:rPr>
      </w:pPr>
      <w:r w:rsidRPr="003517D3">
        <w:rPr>
          <w:bCs/>
          <w:lang w:val="x-none" w:eastAsia="zh-CN"/>
        </w:rPr>
        <w:t>4.</w:t>
      </w:r>
      <w:r w:rsidRPr="003517D3">
        <w:rPr>
          <w:bCs/>
          <w:lang w:val="x-none" w:eastAsia="zh-CN"/>
        </w:rPr>
        <w:tab/>
        <w:t xml:space="preserve">Главными городами Киевской Руси были: 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а) Москва; б) Киев; в) Владимир; г) Новгород; д) Тверь. Укажите два правильных варианта.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5.</w:t>
      </w:r>
      <w:r w:rsidRPr="003517D3">
        <w:rPr>
          <w:bCs/>
          <w:lang w:val="x-none" w:eastAsia="zh-CN"/>
        </w:rPr>
        <w:tab/>
        <w:t>Первый письменный свод законов на Руси: а) Русская Правда; б) Судебник; в) Соборное уложение.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6.</w:t>
      </w:r>
      <w:r w:rsidRPr="003517D3">
        <w:rPr>
          <w:bCs/>
          <w:lang w:val="x-none" w:eastAsia="zh-CN"/>
        </w:rPr>
        <w:tab/>
        <w:t>Крещение Руси произошло в: а) 862 г.; б) 882 г.; в) 988 г.; г) 1054 г.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7.</w:t>
      </w:r>
      <w:r w:rsidRPr="003517D3">
        <w:rPr>
          <w:bCs/>
          <w:lang w:val="x-none" w:eastAsia="zh-CN"/>
        </w:rPr>
        <w:tab/>
        <w:t>Основными центрами Руси периода удельной раздробленности до нашествия монголов были: а) Киев; б) Чернигов; в) Владимир; г) Тверь; д) Новгород; е) Псков; ж) Галич. Укажите четыре правильных ответа.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8.</w:t>
      </w:r>
      <w:r w:rsidRPr="003517D3">
        <w:rPr>
          <w:bCs/>
          <w:lang w:val="x-none" w:eastAsia="zh-CN"/>
        </w:rPr>
        <w:tab/>
        <w:t>Нашествие Батыя на Русь началось в: а) 1223 г.; б) 1237 г.; в) 1240 г.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9.</w:t>
      </w:r>
      <w:r w:rsidRPr="003517D3">
        <w:rPr>
          <w:bCs/>
          <w:lang w:val="x-none" w:eastAsia="zh-CN"/>
        </w:rPr>
        <w:tab/>
        <w:t>Городами, оспаривавшими друг у друга первенство на Руси в XIVв., были: а) Ки- ев; б) Владимир; в) Москва; г) Новгород; д) Тверь. Укажите два правильных ответа.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10.</w:t>
      </w:r>
      <w:r w:rsidRPr="003517D3">
        <w:rPr>
          <w:bCs/>
          <w:lang w:val="x-none" w:eastAsia="zh-CN"/>
        </w:rPr>
        <w:tab/>
        <w:t>В состав Русского государства при Иване Грозном вошли территории: а) Нов- городской земли; б) Поволжья; в) Ливонии; г) Западной Сибири; д) Дальнего Востока. Укажите два правильных варианта.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11.</w:t>
      </w:r>
      <w:r w:rsidRPr="003517D3">
        <w:rPr>
          <w:bCs/>
          <w:lang w:val="x-none" w:eastAsia="zh-CN"/>
        </w:rPr>
        <w:tab/>
        <w:t>Начало покорению и освоению Сибири положил: а) А. Курбский; б) М. Скура- тов; в) Ермак.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12.</w:t>
      </w:r>
      <w:r w:rsidRPr="003517D3">
        <w:rPr>
          <w:bCs/>
          <w:lang w:val="x-none" w:eastAsia="zh-CN"/>
        </w:rPr>
        <w:tab/>
        <w:t>Причинами Смутного времени на Руси были: а) последствия разорения страны в период опричнины; б) социальные противоречия периода централизации государства; в) пресечение правящей династии; г) претензии Швеции на русские земли. Укажите непра- вильный вариант.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13.</w:t>
      </w:r>
      <w:r w:rsidRPr="003517D3">
        <w:rPr>
          <w:bCs/>
          <w:lang w:val="x-none" w:eastAsia="zh-CN"/>
        </w:rPr>
        <w:tab/>
        <w:t>Идеологом церковного раскола на Руси был: а) патриарх Никон; б) протопоп Аввакум; в) царь Алексей Михайлович; г) Стенька Разин.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14.</w:t>
      </w:r>
      <w:r w:rsidRPr="003517D3">
        <w:rPr>
          <w:bCs/>
          <w:lang w:val="x-none" w:eastAsia="zh-CN"/>
        </w:rPr>
        <w:tab/>
        <w:t>Какие территории были присоединены к Русскому государству в XVIIв.: а) Во- сточная Сибирь и Дальний Восток; б) Белоруссия; в) Левобережная Украина; г) Правобе- режная Украина. Укажите два правильных ответа.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15.</w:t>
      </w:r>
      <w:r w:rsidRPr="003517D3">
        <w:rPr>
          <w:bCs/>
          <w:lang w:val="x-none" w:eastAsia="zh-CN"/>
        </w:rPr>
        <w:tab/>
        <w:t>По окончании какой войны и в каком году Россия была провозглашена импери- ей: а) Ливонской войны в 1583 г.; б) Северной войны в 1721 г.; в) русско-турецкой войны в 1774 г.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16.</w:t>
      </w:r>
      <w:r w:rsidRPr="003517D3">
        <w:rPr>
          <w:bCs/>
          <w:lang w:val="x-none" w:eastAsia="zh-CN"/>
        </w:rPr>
        <w:tab/>
        <w:t>Начало политики «просвещенного абсолютизма» в России связывают с именем и правлением: а) Петра Великого; б) Елизаветы; в) Екатерины Великой.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17.</w:t>
      </w:r>
      <w:r w:rsidRPr="003517D3">
        <w:rPr>
          <w:bCs/>
          <w:lang w:val="x-none" w:eastAsia="zh-CN"/>
        </w:rPr>
        <w:tab/>
        <w:t>В XVIIIв. к Российской империи были присоединены: а) Финляндия; б) При- балтика; в) Белоруссия и Правобережная Украина; г) Северное Причерноморье и Крым. Укажите неправильный вариант.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18.</w:t>
      </w:r>
      <w:r w:rsidRPr="003517D3">
        <w:rPr>
          <w:bCs/>
          <w:lang w:val="x-none" w:eastAsia="zh-CN"/>
        </w:rPr>
        <w:tab/>
        <w:t>Итог Бородинского сражения1812 г.: а) победа русских; б) победа французов; в)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«ничья».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19.</w:t>
      </w:r>
      <w:r w:rsidRPr="003517D3">
        <w:rPr>
          <w:bCs/>
          <w:lang w:val="x-none" w:eastAsia="zh-CN"/>
        </w:rPr>
        <w:tab/>
        <w:t>В XIXв. к Российской империи были присоединены: а) Финляндия; б) Польша; в) Бессарабия; г) Северный Кавказ и Закавказье; д) Средняя Азия; е) Афганистан. Укажите неправильный вариант.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20.</w:t>
      </w:r>
      <w:r w:rsidRPr="003517D3">
        <w:rPr>
          <w:bCs/>
          <w:lang w:val="x-none" w:eastAsia="zh-CN"/>
        </w:rPr>
        <w:tab/>
        <w:t>Крепостное право в России было отменено в: а) 1825 г.; б) 1861 г.; в) 1881 г.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21.</w:t>
      </w:r>
      <w:r w:rsidRPr="003517D3">
        <w:rPr>
          <w:bCs/>
          <w:lang w:val="x-none" w:eastAsia="zh-CN"/>
        </w:rPr>
        <w:tab/>
        <w:t>Основными составляющими судебной реформы 1863 г. были: а) единый равный суд для всех сословий; б) гласность суда; в) независимость суда и отделение органов следствие от полиции; г) появление адвокатов; д) суд присяжных; е) подчинение судов на местах губернаторам. Укажите неправильный вариант.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22.</w:t>
      </w:r>
      <w:r w:rsidRPr="003517D3">
        <w:rPr>
          <w:bCs/>
          <w:lang w:val="x-none" w:eastAsia="zh-CN"/>
        </w:rPr>
        <w:tab/>
        <w:t>Автором исторического Манифеста 17 октября 1905 г. был: а) С.Ю. Витте; б) П.А. Столыпин; в) П.Н. Дурново.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 xml:space="preserve"> 23.</w:t>
      </w:r>
      <w:r w:rsidRPr="003517D3">
        <w:rPr>
          <w:bCs/>
          <w:lang w:val="x-none" w:eastAsia="zh-CN"/>
        </w:rPr>
        <w:tab/>
        <w:t>Основными союзниками России в Первой мировой войне были: а) Германия; б) Великобритания; в) Франция; г) Австро-Венгрия; д) Турция. Укажите два правильных от- вета.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24.</w:t>
      </w:r>
      <w:r w:rsidRPr="003517D3">
        <w:rPr>
          <w:bCs/>
          <w:lang w:val="x-none" w:eastAsia="zh-CN"/>
        </w:rPr>
        <w:tab/>
        <w:t>К какому органу официально перешла государственная власть в России после падения монархии в марте 1917 г.: а) Государственная дума; б) Временное правительство; в) Учредительное собрание; г) Совет народных комиссаров.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25.</w:t>
      </w:r>
      <w:r w:rsidRPr="003517D3">
        <w:rPr>
          <w:bCs/>
          <w:lang w:val="x-none" w:eastAsia="zh-CN"/>
        </w:rPr>
        <w:tab/>
        <w:t>Лидерами Белого движения в Гражданской войне были: а) А.В. Колчак; б) П.Н. Милюков;в) А.И. Деникин; г) Л.Д. Троцкий. Укажите два правильных ответа.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26.</w:t>
      </w:r>
      <w:r w:rsidRPr="003517D3">
        <w:rPr>
          <w:bCs/>
          <w:lang w:val="x-none" w:eastAsia="zh-CN"/>
        </w:rPr>
        <w:tab/>
        <w:t>Непосредственным организатором массовых сталинских репрессий 1937–1938 гг. был: а) А.А. Жданов; б) Н.И. Ежов; в) Л.П. Берия; г) Л.М. Каганович.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27.</w:t>
      </w:r>
      <w:r w:rsidRPr="003517D3">
        <w:rPr>
          <w:bCs/>
          <w:lang w:val="x-none" w:eastAsia="zh-CN"/>
        </w:rPr>
        <w:tab/>
        <w:t>Назовите количество союзных республик в СССР к 1940 г.: а) 4; б) 15; в) 16.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28.</w:t>
      </w:r>
      <w:r w:rsidRPr="003517D3">
        <w:rPr>
          <w:bCs/>
          <w:lang w:val="x-none" w:eastAsia="zh-CN"/>
        </w:rPr>
        <w:tab/>
        <w:t>Началом кризиса тоталитарного режима в СССР принято считать: а) смерть И.В. Сталина в 1953 г.; б) ХХ съезд КПСС в 1956 г.; в) отставку Н.С. Хрущева в 1964 г.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29.</w:t>
      </w:r>
      <w:r w:rsidRPr="003517D3">
        <w:rPr>
          <w:bCs/>
          <w:lang w:val="x-none" w:eastAsia="zh-CN"/>
        </w:rPr>
        <w:tab/>
        <w:t>В 1970-80-е гг. «цеховиками» в СССР называли: а) работников цехов на про- мышленных предприятиях; б) ремесленников-кустарей, объединенных в профессиональ- ные цеха; в) подпольных предпринимателей.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30.</w:t>
      </w:r>
      <w:r w:rsidRPr="003517D3">
        <w:rPr>
          <w:bCs/>
          <w:lang w:val="x-none" w:eastAsia="zh-CN"/>
        </w:rPr>
        <w:tab/>
        <w:t>Руководителем ГКЧП был: а) Б.Н. Ельцин; б) Г.И. Янаев; в) Р.И. Хасбулатов; г) А.В. Руцкой.</w:t>
      </w:r>
    </w:p>
    <w:p w:rsidR="00F215C7" w:rsidRDefault="00F215C7" w:rsidP="00F215C7">
      <w:pPr>
        <w:jc w:val="both"/>
        <w:rPr>
          <w:bCs/>
          <w:lang w:eastAsia="zh-CN"/>
        </w:rPr>
      </w:pPr>
    </w:p>
    <w:p w:rsidR="00F215C7" w:rsidRPr="009435E9" w:rsidRDefault="00F215C7" w:rsidP="00F215C7">
      <w:pPr>
        <w:jc w:val="both"/>
        <w:rPr>
          <w:b/>
          <w:bCs/>
          <w:lang w:val="x-none" w:eastAsia="zh-CN"/>
        </w:rPr>
      </w:pPr>
      <w:r w:rsidRPr="009435E9">
        <w:rPr>
          <w:b/>
          <w:bCs/>
          <w:lang w:val="x-none" w:eastAsia="zh-CN"/>
        </w:rPr>
        <w:t>Ключ-указатель правильных ответов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1. в; 2. в; 3. б; 4. б, г; 5. а; 6. в; 7. а, в, д, ж; 8. б; 9. в, д; 10. б, г; 11. в; 12. г; 13. б; 14. а, в; 15.</w:t>
      </w:r>
    </w:p>
    <w:p w:rsidR="00F215C7" w:rsidRPr="003517D3" w:rsidRDefault="00F215C7" w:rsidP="00F215C7">
      <w:pPr>
        <w:jc w:val="both"/>
        <w:rPr>
          <w:bCs/>
          <w:lang w:val="x-none" w:eastAsia="zh-CN"/>
        </w:rPr>
      </w:pPr>
      <w:r w:rsidRPr="003517D3">
        <w:rPr>
          <w:bCs/>
          <w:lang w:val="x-none" w:eastAsia="zh-CN"/>
        </w:rPr>
        <w:t>б; 16. в; 17. а; 18. в; 19. е; 20. а; 21. е; 22. а; 23. б, в; 24. б; 25. а, в; 26. б;27. в; 28. б; 29. в; 30.</w:t>
      </w:r>
    </w:p>
    <w:p w:rsidR="00F215C7" w:rsidRDefault="00F215C7" w:rsidP="00F215C7">
      <w:pPr>
        <w:jc w:val="both"/>
        <w:rPr>
          <w:bCs/>
          <w:lang w:eastAsia="zh-CN"/>
        </w:rPr>
      </w:pPr>
      <w:r w:rsidRPr="003517D3">
        <w:rPr>
          <w:bCs/>
          <w:lang w:val="x-none" w:eastAsia="zh-CN"/>
        </w:rPr>
        <w:t>б.</w:t>
      </w:r>
    </w:p>
    <w:bookmarkEnd w:id="3"/>
    <w:p w:rsidR="00F215C7" w:rsidRDefault="00F215C7" w:rsidP="00F215C7">
      <w:pPr>
        <w:jc w:val="both"/>
      </w:pPr>
    </w:p>
    <w:p w:rsidR="00F215C7" w:rsidRPr="00364071" w:rsidRDefault="00F215C7" w:rsidP="00F215C7">
      <w:pPr>
        <w:jc w:val="both"/>
      </w:pPr>
      <w:r w:rsidRPr="00364071">
        <w:t>Описание показателей и критериев оценивания компетенций, описание шкал оценивания</w:t>
      </w:r>
    </w:p>
    <w:p w:rsidR="00F215C7" w:rsidRPr="00364071" w:rsidRDefault="00F215C7" w:rsidP="00F215C7">
      <w:pPr>
        <w:rPr>
          <w:b/>
          <w:i/>
        </w:rPr>
      </w:pPr>
    </w:p>
    <w:p w:rsidR="00F215C7" w:rsidRPr="00364071" w:rsidRDefault="00F215C7" w:rsidP="00F215C7">
      <w:pPr>
        <w:rPr>
          <w:i/>
        </w:rPr>
      </w:pPr>
      <w:r w:rsidRPr="00364071">
        <w:t>Оценивание выполнения тестов</w:t>
      </w:r>
      <w:r w:rsidRPr="00364071">
        <w:rPr>
          <w:i/>
        </w:rPr>
        <w:t xml:space="preserve"> </w:t>
      </w:r>
    </w:p>
    <w:tbl>
      <w:tblPr>
        <w:tblOverlap w:val="never"/>
        <w:tblW w:w="0" w:type="auto"/>
        <w:tblInd w:w="-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F215C7" w:rsidRPr="00364071" w:rsidTr="00766395">
        <w:trPr>
          <w:trHeight w:val="739"/>
        </w:trPr>
        <w:tc>
          <w:tcPr>
            <w:tcW w:w="2137" w:type="dxa"/>
            <w:shd w:val="clear" w:color="auto" w:fill="FFFFFF"/>
            <w:vAlign w:val="center"/>
          </w:tcPr>
          <w:p w:rsidR="00F215C7" w:rsidRPr="00364071" w:rsidRDefault="00F215C7" w:rsidP="00766395">
            <w:pPr>
              <w:widowControl w:val="0"/>
              <w:jc w:val="center"/>
              <w:rPr>
                <w:b/>
                <w:i/>
                <w:lang w:bidi="ru-RU"/>
              </w:rPr>
            </w:pPr>
            <w:r w:rsidRPr="00364071">
              <w:rPr>
                <w:bCs/>
                <w:i/>
                <w:color w:val="000000"/>
                <w:shd w:val="clear" w:color="auto" w:fill="FFFFFF"/>
                <w:lang w:bidi="ru-RU"/>
              </w:rPr>
              <w:t>4-балльная</w:t>
            </w:r>
          </w:p>
          <w:p w:rsidR="00F215C7" w:rsidRPr="00364071" w:rsidRDefault="00F215C7" w:rsidP="00766395">
            <w:pPr>
              <w:widowControl w:val="0"/>
              <w:jc w:val="center"/>
              <w:rPr>
                <w:b/>
                <w:i/>
                <w:lang w:bidi="ru-RU"/>
              </w:rPr>
            </w:pPr>
            <w:r w:rsidRPr="00364071">
              <w:rPr>
                <w:bCs/>
                <w:i/>
                <w:color w:val="000000"/>
                <w:shd w:val="clear" w:color="auto" w:fill="FFFFFF"/>
                <w:lang w:bidi="ru-RU"/>
              </w:rPr>
              <w:t>шкала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F215C7" w:rsidRPr="00364071" w:rsidRDefault="00F215C7" w:rsidP="00766395">
            <w:pPr>
              <w:widowControl w:val="0"/>
              <w:jc w:val="center"/>
              <w:rPr>
                <w:b/>
                <w:i/>
                <w:lang w:bidi="ru-RU"/>
              </w:rPr>
            </w:pPr>
            <w:r w:rsidRPr="00364071">
              <w:rPr>
                <w:bCs/>
                <w:i/>
                <w:color w:val="000000"/>
                <w:shd w:val="clear" w:color="auto" w:fill="FFFFFF"/>
                <w:lang w:bidi="ru-RU"/>
              </w:rPr>
              <w:t>Показатели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F215C7" w:rsidRPr="00364071" w:rsidRDefault="00F215C7" w:rsidP="00766395">
            <w:pPr>
              <w:widowControl w:val="0"/>
              <w:jc w:val="center"/>
              <w:rPr>
                <w:b/>
                <w:i/>
                <w:lang w:bidi="ru-RU"/>
              </w:rPr>
            </w:pPr>
            <w:r w:rsidRPr="00364071">
              <w:rPr>
                <w:bCs/>
                <w:i/>
                <w:color w:val="000000"/>
                <w:shd w:val="clear" w:color="auto" w:fill="FFFFFF"/>
                <w:lang w:bidi="ru-RU"/>
              </w:rPr>
              <w:t>Критерии</w:t>
            </w:r>
          </w:p>
        </w:tc>
      </w:tr>
      <w:tr w:rsidR="00F215C7" w:rsidRPr="00364071" w:rsidTr="00766395">
        <w:trPr>
          <w:trHeight w:val="902"/>
        </w:trPr>
        <w:tc>
          <w:tcPr>
            <w:tcW w:w="2137" w:type="dxa"/>
            <w:shd w:val="clear" w:color="auto" w:fill="FFFFFF"/>
          </w:tcPr>
          <w:p w:rsidR="00F215C7" w:rsidRPr="00364071" w:rsidRDefault="00F215C7" w:rsidP="00766395">
            <w:pPr>
              <w:widowControl w:val="0"/>
              <w:rPr>
                <w:i/>
                <w:lang w:bidi="ru-RU"/>
              </w:rPr>
            </w:pPr>
            <w:r w:rsidRPr="00364071">
              <w:rPr>
                <w:i/>
                <w:lang w:bidi="ru-RU"/>
              </w:rPr>
              <w:t>Отлично</w:t>
            </w:r>
          </w:p>
          <w:p w:rsidR="00F215C7" w:rsidRPr="00364071" w:rsidRDefault="00F215C7" w:rsidP="00766395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3118" w:type="dxa"/>
            <w:vMerge w:val="restart"/>
            <w:shd w:val="clear" w:color="auto" w:fill="FFFFFF"/>
          </w:tcPr>
          <w:p w:rsidR="00F215C7" w:rsidRPr="00364071" w:rsidRDefault="00F215C7" w:rsidP="00F215C7">
            <w:pPr>
              <w:widowControl w:val="0"/>
              <w:numPr>
                <w:ilvl w:val="0"/>
                <w:numId w:val="64"/>
              </w:numPr>
              <w:tabs>
                <w:tab w:val="left" w:pos="514"/>
              </w:tabs>
              <w:rPr>
                <w:i/>
                <w:lang w:bidi="ru-RU"/>
              </w:rPr>
            </w:pPr>
            <w:r w:rsidRPr="00364071">
              <w:rPr>
                <w:i/>
                <w:color w:val="000000"/>
                <w:shd w:val="clear" w:color="auto" w:fill="FFFFFF"/>
                <w:lang w:bidi="ru-RU"/>
              </w:rPr>
              <w:t>Полнота выполнения тестовых заданий;</w:t>
            </w:r>
          </w:p>
          <w:p w:rsidR="00F215C7" w:rsidRPr="00364071" w:rsidRDefault="00F215C7" w:rsidP="00F215C7">
            <w:pPr>
              <w:widowControl w:val="0"/>
              <w:numPr>
                <w:ilvl w:val="0"/>
                <w:numId w:val="64"/>
              </w:numPr>
              <w:tabs>
                <w:tab w:val="left" w:pos="490"/>
              </w:tabs>
              <w:rPr>
                <w:i/>
                <w:lang w:bidi="ru-RU"/>
              </w:rPr>
            </w:pPr>
            <w:r w:rsidRPr="00364071">
              <w:rPr>
                <w:i/>
                <w:color w:val="000000"/>
                <w:shd w:val="clear" w:color="auto" w:fill="FFFFFF"/>
                <w:lang w:bidi="ru-RU"/>
              </w:rPr>
              <w:t>Своевременность выполнения;</w:t>
            </w:r>
          </w:p>
          <w:p w:rsidR="00F215C7" w:rsidRPr="00364071" w:rsidRDefault="00F215C7" w:rsidP="00F215C7">
            <w:pPr>
              <w:widowControl w:val="0"/>
              <w:numPr>
                <w:ilvl w:val="0"/>
                <w:numId w:val="64"/>
              </w:numPr>
              <w:tabs>
                <w:tab w:val="left" w:pos="475"/>
              </w:tabs>
              <w:rPr>
                <w:i/>
                <w:lang w:bidi="ru-RU"/>
              </w:rPr>
            </w:pPr>
            <w:r w:rsidRPr="00364071">
              <w:rPr>
                <w:i/>
                <w:color w:val="000000"/>
                <w:shd w:val="clear" w:color="auto" w:fill="FFFFFF"/>
                <w:lang w:bidi="ru-RU"/>
              </w:rPr>
              <w:t>Правильность ответов на вопросы;</w:t>
            </w:r>
          </w:p>
          <w:p w:rsidR="00F215C7" w:rsidRPr="00364071" w:rsidRDefault="00F215C7" w:rsidP="00F215C7">
            <w:pPr>
              <w:widowControl w:val="0"/>
              <w:numPr>
                <w:ilvl w:val="0"/>
                <w:numId w:val="64"/>
              </w:numPr>
              <w:tabs>
                <w:tab w:val="left" w:pos="490"/>
              </w:tabs>
              <w:rPr>
                <w:i/>
                <w:lang w:bidi="ru-RU"/>
              </w:rPr>
            </w:pPr>
            <w:r w:rsidRPr="00364071">
              <w:rPr>
                <w:i/>
                <w:color w:val="000000"/>
                <w:shd w:val="clear" w:color="auto" w:fill="FFFFFF"/>
                <w:lang w:bidi="ru-RU"/>
              </w:rPr>
              <w:t>Самостоятельность выполнения</w:t>
            </w:r>
          </w:p>
          <w:p w:rsidR="00F215C7" w:rsidRPr="00364071" w:rsidRDefault="00F215C7" w:rsidP="00766395">
            <w:pPr>
              <w:widowControl w:val="0"/>
              <w:tabs>
                <w:tab w:val="left" w:pos="490"/>
              </w:tabs>
              <w:rPr>
                <w:i/>
                <w:lang w:bidi="ru-RU"/>
              </w:rPr>
            </w:pPr>
          </w:p>
          <w:p w:rsidR="00F215C7" w:rsidRPr="00364071" w:rsidRDefault="00F215C7" w:rsidP="00766395">
            <w:pPr>
              <w:widowControl w:val="0"/>
              <w:tabs>
                <w:tab w:val="left" w:pos="360"/>
              </w:tabs>
              <w:rPr>
                <w:i/>
                <w:lang w:bidi="ru-RU"/>
              </w:rPr>
            </w:pPr>
          </w:p>
        </w:tc>
        <w:tc>
          <w:tcPr>
            <w:tcW w:w="4961" w:type="dxa"/>
            <w:shd w:val="clear" w:color="auto" w:fill="FFFFFF"/>
          </w:tcPr>
          <w:p w:rsidR="00F215C7" w:rsidRPr="00364071" w:rsidRDefault="00F215C7" w:rsidP="00766395">
            <w:pPr>
              <w:widowControl w:val="0"/>
              <w:ind w:left="68"/>
              <w:rPr>
                <w:i/>
                <w:highlight w:val="yellow"/>
                <w:lang w:bidi="ru-RU"/>
              </w:rPr>
            </w:pPr>
            <w:r w:rsidRPr="00364071">
              <w:rPr>
                <w:i/>
                <w:color w:val="000000"/>
                <w:shd w:val="clear" w:color="auto" w:fill="FFFFFF"/>
                <w:lang w:bidi="ru-RU"/>
              </w:rPr>
              <w:t>Выполнено 90 % и более заданий предложенного теста, в заданиях дан полный, развернутый ответ на поставленный вопрос</w:t>
            </w:r>
          </w:p>
        </w:tc>
      </w:tr>
      <w:tr w:rsidR="00F215C7" w:rsidRPr="00364071" w:rsidTr="00766395">
        <w:trPr>
          <w:trHeight w:val="1411"/>
        </w:trPr>
        <w:tc>
          <w:tcPr>
            <w:tcW w:w="2137" w:type="dxa"/>
            <w:shd w:val="clear" w:color="auto" w:fill="FFFFFF"/>
          </w:tcPr>
          <w:p w:rsidR="00F215C7" w:rsidRPr="00364071" w:rsidRDefault="00F215C7" w:rsidP="00766395">
            <w:pPr>
              <w:widowControl w:val="0"/>
              <w:rPr>
                <w:i/>
                <w:lang w:bidi="ru-RU"/>
              </w:rPr>
            </w:pPr>
            <w:r w:rsidRPr="00364071">
              <w:rPr>
                <w:i/>
                <w:lang w:bidi="ru-RU"/>
              </w:rPr>
              <w:t>Хорошо</w:t>
            </w:r>
          </w:p>
          <w:p w:rsidR="00F215C7" w:rsidRPr="00364071" w:rsidRDefault="00F215C7" w:rsidP="00766395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:rsidR="00F215C7" w:rsidRPr="00364071" w:rsidRDefault="00F215C7" w:rsidP="00766395">
            <w:pPr>
              <w:rPr>
                <w:i/>
              </w:rPr>
            </w:pPr>
          </w:p>
        </w:tc>
        <w:tc>
          <w:tcPr>
            <w:tcW w:w="4961" w:type="dxa"/>
            <w:shd w:val="clear" w:color="auto" w:fill="FFFFFF"/>
          </w:tcPr>
          <w:p w:rsidR="00F215C7" w:rsidRPr="00364071" w:rsidRDefault="00F215C7" w:rsidP="00766395">
            <w:pPr>
              <w:widowControl w:val="0"/>
              <w:ind w:left="68"/>
              <w:rPr>
                <w:i/>
                <w:lang w:bidi="ru-RU"/>
              </w:rPr>
            </w:pPr>
            <w:r w:rsidRPr="00364071">
              <w:rPr>
                <w:i/>
                <w:color w:val="000000"/>
                <w:shd w:val="clear" w:color="auto" w:fill="FFFFFF"/>
                <w:lang w:bidi="ru-RU"/>
              </w:rPr>
              <w:t>Выполнено 75-85 % заданий предложенного теста, в заданиях дан полный, развернутый ответ на поставленный вопрос; однако были допущены неточности в определении понятий, терминов и др.</w:t>
            </w:r>
          </w:p>
        </w:tc>
      </w:tr>
      <w:tr w:rsidR="00F215C7" w:rsidRPr="00364071" w:rsidTr="00766395">
        <w:trPr>
          <w:trHeight w:val="1704"/>
        </w:trPr>
        <w:tc>
          <w:tcPr>
            <w:tcW w:w="2137" w:type="dxa"/>
            <w:shd w:val="clear" w:color="auto" w:fill="FFFFFF"/>
          </w:tcPr>
          <w:p w:rsidR="00F215C7" w:rsidRPr="00364071" w:rsidRDefault="00F215C7" w:rsidP="00766395">
            <w:pPr>
              <w:widowControl w:val="0"/>
              <w:rPr>
                <w:i/>
                <w:lang w:bidi="ru-RU"/>
              </w:rPr>
            </w:pPr>
            <w:r w:rsidRPr="00364071">
              <w:rPr>
                <w:i/>
                <w:lang w:bidi="ru-RU"/>
              </w:rPr>
              <w:t>Удовлетворительно</w:t>
            </w:r>
          </w:p>
          <w:p w:rsidR="00F215C7" w:rsidRPr="00364071" w:rsidRDefault="00F215C7" w:rsidP="00766395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:rsidR="00F215C7" w:rsidRPr="00364071" w:rsidRDefault="00F215C7" w:rsidP="00766395">
            <w:pPr>
              <w:rPr>
                <w:i/>
              </w:rPr>
            </w:pPr>
          </w:p>
        </w:tc>
        <w:tc>
          <w:tcPr>
            <w:tcW w:w="4961" w:type="dxa"/>
            <w:shd w:val="clear" w:color="auto" w:fill="FFFFFF"/>
          </w:tcPr>
          <w:p w:rsidR="00F215C7" w:rsidRPr="00364071" w:rsidRDefault="00F215C7" w:rsidP="00766395">
            <w:pPr>
              <w:widowControl w:val="0"/>
              <w:ind w:left="68"/>
              <w:rPr>
                <w:i/>
                <w:lang w:bidi="ru-RU"/>
              </w:rPr>
            </w:pPr>
            <w:r w:rsidRPr="00364071">
              <w:rPr>
                <w:i/>
                <w:color w:val="000000"/>
                <w:shd w:val="clear" w:color="auto" w:fill="FFFFFF"/>
                <w:lang w:bidi="ru-RU"/>
              </w:rPr>
              <w:t>Выполнено 65-70 % заданий предложенного теста, в заданиях дан неполный ответ на поставленный вопрос, в ответе не присутствуют доказательные примеры, текст со стилистическими и орфографическими ошибками.</w:t>
            </w:r>
          </w:p>
        </w:tc>
      </w:tr>
      <w:tr w:rsidR="00F215C7" w:rsidRPr="00364071" w:rsidTr="00766395">
        <w:trPr>
          <w:trHeight w:val="1440"/>
        </w:trPr>
        <w:tc>
          <w:tcPr>
            <w:tcW w:w="2137" w:type="dxa"/>
            <w:shd w:val="clear" w:color="auto" w:fill="FFFFFF"/>
          </w:tcPr>
          <w:p w:rsidR="00F215C7" w:rsidRPr="00364071" w:rsidRDefault="00F215C7" w:rsidP="00766395">
            <w:pPr>
              <w:widowControl w:val="0"/>
              <w:rPr>
                <w:i/>
                <w:lang w:bidi="ru-RU"/>
              </w:rPr>
            </w:pPr>
            <w:r w:rsidRPr="00364071">
              <w:rPr>
                <w:i/>
                <w:lang w:bidi="ru-RU"/>
              </w:rPr>
              <w:t>Неудовлетвори</w:t>
            </w:r>
            <w:r w:rsidRPr="00364071">
              <w:rPr>
                <w:i/>
                <w:lang w:bidi="ru-RU"/>
              </w:rPr>
              <w:softHyphen/>
              <w:t xml:space="preserve">тельно </w:t>
            </w:r>
          </w:p>
        </w:tc>
        <w:tc>
          <w:tcPr>
            <w:tcW w:w="3118" w:type="dxa"/>
            <w:vMerge/>
            <w:shd w:val="clear" w:color="auto" w:fill="FFFFFF"/>
          </w:tcPr>
          <w:p w:rsidR="00F215C7" w:rsidRPr="00364071" w:rsidRDefault="00F215C7" w:rsidP="00766395">
            <w:pPr>
              <w:rPr>
                <w:i/>
              </w:rPr>
            </w:pPr>
          </w:p>
        </w:tc>
        <w:tc>
          <w:tcPr>
            <w:tcW w:w="4961" w:type="dxa"/>
            <w:shd w:val="clear" w:color="auto" w:fill="FFFFFF"/>
          </w:tcPr>
          <w:p w:rsidR="00F215C7" w:rsidRPr="00364071" w:rsidRDefault="00F215C7" w:rsidP="00766395">
            <w:pPr>
              <w:widowControl w:val="0"/>
              <w:ind w:left="68"/>
              <w:rPr>
                <w:i/>
                <w:lang w:bidi="ru-RU"/>
              </w:rPr>
            </w:pPr>
            <w:r w:rsidRPr="00364071">
              <w:rPr>
                <w:i/>
                <w:color w:val="000000"/>
                <w:shd w:val="clear" w:color="auto" w:fill="FFFFFF"/>
                <w:lang w:bidi="ru-RU"/>
              </w:rPr>
              <w:t>Выполнено 60 %  и менее заданий предложенного теста, на поставленные вопросы ответ отсутствует или неполный, допущены существенные ошибки в теоретическом материале (терминах, понятиях).</w:t>
            </w:r>
          </w:p>
        </w:tc>
      </w:tr>
    </w:tbl>
    <w:p w:rsidR="00F215C7" w:rsidRPr="009435E9" w:rsidRDefault="00F215C7" w:rsidP="00F215C7">
      <w:pPr>
        <w:pStyle w:val="ae"/>
        <w:tabs>
          <w:tab w:val="left" w:pos="851"/>
        </w:tabs>
        <w:jc w:val="center"/>
        <w:rPr>
          <w:rFonts w:ascii="Times New Roman" w:hAnsi="Times New Roman"/>
          <w:b/>
        </w:rPr>
      </w:pPr>
      <w:r w:rsidRPr="009435E9">
        <w:rPr>
          <w:rFonts w:ascii="Times New Roman" w:hAnsi="Times New Roman"/>
          <w:b/>
        </w:rPr>
        <w:t>Типовые темы докладов/ рефератов/ практических заданий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  <w:b/>
        </w:rPr>
      </w:pPr>
      <w:r w:rsidRPr="009435E9">
        <w:rPr>
          <w:rFonts w:ascii="Times New Roman" w:hAnsi="Times New Roman"/>
          <w:b/>
        </w:rPr>
        <w:t>1. ИСТОРИЯ РОССИИ В КОНТЕКСТЕ ВСЕМИРНОЙ ИСТОРИИ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1.</w:t>
      </w:r>
      <w:r w:rsidRPr="009435E9">
        <w:rPr>
          <w:rFonts w:ascii="Times New Roman" w:hAnsi="Times New Roman"/>
        </w:rPr>
        <w:tab/>
        <w:t>Формационный подход в исторической науке в трактовке марксизма.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2.</w:t>
      </w:r>
      <w:r w:rsidRPr="009435E9">
        <w:rPr>
          <w:rFonts w:ascii="Times New Roman" w:hAnsi="Times New Roman"/>
        </w:rPr>
        <w:tab/>
        <w:t>Формационный подход в исторической науке в трактовке технократов.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3.</w:t>
      </w:r>
      <w:r w:rsidRPr="009435E9">
        <w:rPr>
          <w:rFonts w:ascii="Times New Roman" w:hAnsi="Times New Roman"/>
        </w:rPr>
        <w:tab/>
        <w:t>Цивилизационный подход в исторической науке в трак</w:t>
      </w:r>
      <w:r>
        <w:rPr>
          <w:rFonts w:ascii="Times New Roman" w:hAnsi="Times New Roman"/>
        </w:rPr>
        <w:t>товке Н. Данилевского, К. Леон</w:t>
      </w:r>
      <w:r w:rsidRPr="009435E9">
        <w:rPr>
          <w:rFonts w:ascii="Times New Roman" w:hAnsi="Times New Roman"/>
        </w:rPr>
        <w:t>тьева, «евразийцев» и А. Тойнби..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4.</w:t>
      </w:r>
      <w:r w:rsidRPr="009435E9">
        <w:rPr>
          <w:rFonts w:ascii="Times New Roman" w:hAnsi="Times New Roman"/>
        </w:rPr>
        <w:tab/>
        <w:t>Н.М. Карамзин, С.М. Соловьев, В.О. Ключевский: сра</w:t>
      </w:r>
      <w:r>
        <w:rPr>
          <w:rFonts w:ascii="Times New Roman" w:hAnsi="Times New Roman"/>
        </w:rPr>
        <w:t>внительная характеристика 3 ве</w:t>
      </w:r>
      <w:r w:rsidRPr="009435E9">
        <w:rPr>
          <w:rFonts w:ascii="Times New Roman" w:hAnsi="Times New Roman"/>
        </w:rPr>
        <w:t>ликих российских историков.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  <w:b/>
        </w:rPr>
      </w:pPr>
      <w:r w:rsidRPr="009435E9">
        <w:rPr>
          <w:rFonts w:ascii="Times New Roman" w:hAnsi="Times New Roman"/>
          <w:b/>
        </w:rPr>
        <w:t>2. ДРЕВНЯЯ РУСЬ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1.</w:t>
      </w:r>
      <w:r w:rsidRPr="009435E9">
        <w:rPr>
          <w:rFonts w:ascii="Times New Roman" w:hAnsi="Times New Roman"/>
        </w:rPr>
        <w:tab/>
        <w:t>Норманнская и антинорманнская теории образования Русского государства.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2.</w:t>
      </w:r>
      <w:r w:rsidRPr="009435E9">
        <w:rPr>
          <w:rFonts w:ascii="Times New Roman" w:hAnsi="Times New Roman"/>
        </w:rPr>
        <w:tab/>
        <w:t>Крещение Руси (предпосылки, особенности, историческое значение).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3.</w:t>
      </w:r>
      <w:r w:rsidRPr="009435E9">
        <w:rPr>
          <w:rFonts w:ascii="Times New Roman" w:hAnsi="Times New Roman"/>
        </w:rPr>
        <w:tab/>
        <w:t>«Русская Правда» как памятник древнерусского законодательства. Ее особенности по сравнению с «Салической Правдой».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4.</w:t>
      </w:r>
      <w:r w:rsidRPr="009435E9">
        <w:rPr>
          <w:rFonts w:ascii="Times New Roman" w:hAnsi="Times New Roman"/>
        </w:rPr>
        <w:tab/>
        <w:t>Великий Новгород – средневековая республика в структуре феодальной Руси.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5.</w:t>
      </w:r>
      <w:r w:rsidRPr="009435E9">
        <w:rPr>
          <w:rFonts w:ascii="Times New Roman" w:hAnsi="Times New Roman"/>
        </w:rPr>
        <w:tab/>
        <w:t>Золотая Орда: иго или «симбиоз»?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6.</w:t>
      </w:r>
      <w:r w:rsidRPr="009435E9">
        <w:rPr>
          <w:rFonts w:ascii="Times New Roman" w:hAnsi="Times New Roman"/>
        </w:rPr>
        <w:tab/>
        <w:t>Великое княжество Литовское – несостоявшийся центр объединения Руси?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7.</w:t>
      </w:r>
      <w:r w:rsidRPr="009435E9">
        <w:rPr>
          <w:rFonts w:ascii="Times New Roman" w:hAnsi="Times New Roman"/>
        </w:rPr>
        <w:tab/>
        <w:t>Особенности процесса централизации Российского государства и его последствий.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  <w:b/>
        </w:rPr>
      </w:pPr>
      <w:r w:rsidRPr="009435E9">
        <w:rPr>
          <w:rFonts w:ascii="Times New Roman" w:hAnsi="Times New Roman"/>
          <w:b/>
        </w:rPr>
        <w:t>3. МОСКОВСКОЕ ЦАРСТВО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1.</w:t>
      </w:r>
      <w:r w:rsidRPr="009435E9">
        <w:rPr>
          <w:rFonts w:ascii="Times New Roman" w:hAnsi="Times New Roman"/>
        </w:rPr>
        <w:tab/>
        <w:t>«Москва – Третий Рим» как идеология Московского государства (истоки, содержание, последствия).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2.</w:t>
      </w:r>
      <w:r w:rsidRPr="009435E9">
        <w:rPr>
          <w:rFonts w:ascii="Times New Roman" w:hAnsi="Times New Roman"/>
        </w:rPr>
        <w:tab/>
        <w:t>Опричнина Ивана Грозного (причины, события, итоги)</w:t>
      </w:r>
      <w:r>
        <w:rPr>
          <w:rFonts w:ascii="Times New Roman" w:hAnsi="Times New Roman"/>
        </w:rPr>
        <w:t>. Противоречия личности и исто</w:t>
      </w:r>
      <w:r w:rsidRPr="009435E9">
        <w:rPr>
          <w:rFonts w:ascii="Times New Roman" w:hAnsi="Times New Roman"/>
        </w:rPr>
        <w:t>рической роли Ивана Грозного.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3.</w:t>
      </w:r>
      <w:r w:rsidRPr="009435E9">
        <w:rPr>
          <w:rFonts w:ascii="Times New Roman" w:hAnsi="Times New Roman"/>
        </w:rPr>
        <w:tab/>
        <w:t>Освоение русскими Сибири и его историческое значение.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4.</w:t>
      </w:r>
      <w:r w:rsidRPr="009435E9">
        <w:rPr>
          <w:rFonts w:ascii="Times New Roman" w:hAnsi="Times New Roman"/>
        </w:rPr>
        <w:tab/>
        <w:t>«Смутное время» в сравнении со средневековыми гражданскими войнами на Западе (война Алой и Белой розы в Англии, гугенотские войны во Франции, Тридцатилетняя война в Германии).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5.</w:t>
      </w:r>
      <w:r w:rsidRPr="009435E9">
        <w:rPr>
          <w:rFonts w:ascii="Times New Roman" w:hAnsi="Times New Roman"/>
        </w:rPr>
        <w:tab/>
        <w:t>Крепостное право в России (причины, этапы формирования, специфические чер</w:t>
      </w:r>
      <w:r>
        <w:rPr>
          <w:rFonts w:ascii="Times New Roman" w:hAnsi="Times New Roman"/>
        </w:rPr>
        <w:t>ты, по</w:t>
      </w:r>
      <w:r w:rsidRPr="009435E9">
        <w:rPr>
          <w:rFonts w:ascii="Times New Roman" w:hAnsi="Times New Roman"/>
        </w:rPr>
        <w:t>следствия).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6.</w:t>
      </w:r>
      <w:r w:rsidRPr="009435E9">
        <w:rPr>
          <w:rFonts w:ascii="Times New Roman" w:hAnsi="Times New Roman"/>
        </w:rPr>
        <w:tab/>
        <w:t>Раскол Русской православной церкви: предпосылки,</w:t>
      </w:r>
      <w:r>
        <w:rPr>
          <w:rFonts w:ascii="Times New Roman" w:hAnsi="Times New Roman"/>
        </w:rPr>
        <w:t xml:space="preserve"> особенности по сравнению с про</w:t>
      </w:r>
      <w:r w:rsidRPr="009435E9">
        <w:rPr>
          <w:rFonts w:ascii="Times New Roman" w:hAnsi="Times New Roman"/>
        </w:rPr>
        <w:t>тестантской Реформацией на Западе, последствия.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  <w:b/>
        </w:rPr>
      </w:pPr>
      <w:r w:rsidRPr="009435E9">
        <w:rPr>
          <w:rFonts w:ascii="Times New Roman" w:hAnsi="Times New Roman"/>
          <w:b/>
        </w:rPr>
        <w:t>4. XVIII ВЕК В ИСТОРИИ РОССИИ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1.</w:t>
      </w:r>
      <w:r w:rsidRPr="009435E9">
        <w:rPr>
          <w:rFonts w:ascii="Times New Roman" w:hAnsi="Times New Roman"/>
        </w:rPr>
        <w:tab/>
        <w:t>Реформы Петра Великого, их противоречия и историческое значение.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2.</w:t>
      </w:r>
      <w:r w:rsidRPr="009435E9">
        <w:rPr>
          <w:rFonts w:ascii="Times New Roman" w:hAnsi="Times New Roman"/>
        </w:rPr>
        <w:tab/>
        <w:t>Абсолютные монархии в России эпохи Екатерины Великой и во Ф</w:t>
      </w:r>
      <w:r>
        <w:rPr>
          <w:rFonts w:ascii="Times New Roman" w:hAnsi="Times New Roman"/>
        </w:rPr>
        <w:t>ранции в век Людо</w:t>
      </w:r>
      <w:r w:rsidRPr="009435E9">
        <w:rPr>
          <w:rFonts w:ascii="Times New Roman" w:hAnsi="Times New Roman"/>
        </w:rPr>
        <w:t>вика XIV: сходства и различия.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3.</w:t>
      </w:r>
      <w:r w:rsidRPr="009435E9">
        <w:rPr>
          <w:rFonts w:ascii="Times New Roman" w:hAnsi="Times New Roman"/>
        </w:rPr>
        <w:tab/>
        <w:t>Феномен казачьего сословия в России и его историческая эволюция.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4.</w:t>
      </w:r>
      <w:r w:rsidRPr="009435E9">
        <w:rPr>
          <w:rFonts w:ascii="Times New Roman" w:hAnsi="Times New Roman"/>
        </w:rPr>
        <w:tab/>
        <w:t>Загадки масонства в России.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  <w:b/>
        </w:rPr>
      </w:pPr>
      <w:r w:rsidRPr="009435E9">
        <w:rPr>
          <w:rFonts w:ascii="Times New Roman" w:hAnsi="Times New Roman"/>
          <w:b/>
        </w:rPr>
        <w:t>5.</w:t>
      </w:r>
      <w:r w:rsidRPr="009435E9">
        <w:rPr>
          <w:rFonts w:ascii="Times New Roman" w:hAnsi="Times New Roman"/>
          <w:b/>
        </w:rPr>
        <w:tab/>
        <w:t>ИСТОРИЧЕСКИЕ ВЫЗОВЫ 1-Й ПОЛОВИНЫ XIX ВЕКА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1.</w:t>
      </w:r>
      <w:r w:rsidRPr="009435E9">
        <w:rPr>
          <w:rFonts w:ascii="Times New Roman" w:hAnsi="Times New Roman"/>
        </w:rPr>
        <w:tab/>
        <w:t>Войны России с Наполеоном и их последствия.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2.</w:t>
      </w:r>
      <w:r w:rsidRPr="009435E9">
        <w:rPr>
          <w:rFonts w:ascii="Times New Roman" w:hAnsi="Times New Roman"/>
        </w:rPr>
        <w:tab/>
        <w:t>Движение декабристов: особенности, противоречия, светлые и теневые стороны.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3.</w:t>
      </w:r>
      <w:r w:rsidRPr="009435E9">
        <w:rPr>
          <w:rFonts w:ascii="Times New Roman" w:hAnsi="Times New Roman"/>
        </w:rPr>
        <w:tab/>
        <w:t>Режим Николая I как высшая форма военно-полицейского государства в сословно- монархической форме; причины ее военно-политического фиаско. Характеристика и про- тиворечия личности Николая I.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4.</w:t>
      </w:r>
      <w:r w:rsidRPr="009435E9">
        <w:rPr>
          <w:rFonts w:ascii="Times New Roman" w:hAnsi="Times New Roman"/>
        </w:rPr>
        <w:tab/>
        <w:t>Славянофилы и западники: сравнительная характеристика.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5.</w:t>
      </w:r>
      <w:r w:rsidRPr="009435E9">
        <w:rPr>
          <w:rFonts w:ascii="Times New Roman" w:hAnsi="Times New Roman"/>
        </w:rPr>
        <w:tab/>
        <w:t>От Третьего отделения – к Департаменту полиции: становление и эволюция русской тайной полиции.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  <w:b/>
        </w:rPr>
      </w:pPr>
      <w:r w:rsidRPr="009435E9">
        <w:rPr>
          <w:rFonts w:ascii="Times New Roman" w:hAnsi="Times New Roman"/>
          <w:b/>
        </w:rPr>
        <w:t>6.</w:t>
      </w:r>
      <w:r w:rsidRPr="009435E9">
        <w:rPr>
          <w:rFonts w:ascii="Times New Roman" w:hAnsi="Times New Roman"/>
          <w:b/>
        </w:rPr>
        <w:tab/>
        <w:t>ОСВОБОДИТЕЛЬНЫЕ РЕФОРМЫ И ИХ ПОСЛЕДСТВИЯ (2-Я ПОЛОВИНА</w:t>
      </w:r>
      <w:r>
        <w:rPr>
          <w:rFonts w:ascii="Times New Roman" w:hAnsi="Times New Roman"/>
          <w:b/>
        </w:rPr>
        <w:t xml:space="preserve"> </w:t>
      </w:r>
      <w:r w:rsidRPr="009435E9">
        <w:rPr>
          <w:rFonts w:ascii="Times New Roman" w:hAnsi="Times New Roman"/>
          <w:b/>
        </w:rPr>
        <w:t>XIX ВЕКА)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1.</w:t>
      </w:r>
      <w:r w:rsidRPr="009435E9">
        <w:rPr>
          <w:rFonts w:ascii="Times New Roman" w:hAnsi="Times New Roman"/>
        </w:rPr>
        <w:tab/>
        <w:t>Освободительные реформы Александра II: причины, о</w:t>
      </w:r>
      <w:r>
        <w:rPr>
          <w:rFonts w:ascii="Times New Roman" w:hAnsi="Times New Roman"/>
        </w:rPr>
        <w:t>собенности (по сравнению с бур</w:t>
      </w:r>
      <w:r w:rsidRPr="009435E9">
        <w:rPr>
          <w:rFonts w:ascii="Times New Roman" w:hAnsi="Times New Roman"/>
        </w:rPr>
        <w:t>жуазными революциями на Западе), противоречия и историческое значение.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2.</w:t>
      </w:r>
      <w:r w:rsidRPr="009435E9">
        <w:rPr>
          <w:rFonts w:ascii="Times New Roman" w:hAnsi="Times New Roman"/>
        </w:rPr>
        <w:tab/>
        <w:t>Движение народников и его эволюция от пропаганды к террору.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3.</w:t>
      </w:r>
      <w:r w:rsidRPr="009435E9">
        <w:rPr>
          <w:rFonts w:ascii="Times New Roman" w:hAnsi="Times New Roman"/>
        </w:rPr>
        <w:tab/>
        <w:t>Правда и вымысел в отражении революционного движе</w:t>
      </w:r>
      <w:r>
        <w:rPr>
          <w:rFonts w:ascii="Times New Roman" w:hAnsi="Times New Roman"/>
        </w:rPr>
        <w:t>ния в романе «Бесы» Ф.М. До</w:t>
      </w:r>
      <w:r w:rsidRPr="009435E9">
        <w:rPr>
          <w:rFonts w:ascii="Times New Roman" w:hAnsi="Times New Roman"/>
        </w:rPr>
        <w:t>стоевского.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4.</w:t>
      </w:r>
      <w:r w:rsidRPr="009435E9">
        <w:rPr>
          <w:rFonts w:ascii="Times New Roman" w:hAnsi="Times New Roman"/>
        </w:rPr>
        <w:tab/>
        <w:t>Состав и особенности Российской империи как многонационального государства.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  <w:b/>
        </w:rPr>
      </w:pPr>
      <w:r w:rsidRPr="009435E9">
        <w:rPr>
          <w:rFonts w:ascii="Times New Roman" w:hAnsi="Times New Roman"/>
          <w:b/>
        </w:rPr>
        <w:t>7. ЭВОЛЮЦИЯ РОССИИ К КОНСТИТУЦИОННОЙ МОНАРХИИ (НАЧАЛО ХХ ВЕКА)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1.</w:t>
      </w:r>
      <w:r w:rsidRPr="009435E9">
        <w:rPr>
          <w:rFonts w:ascii="Times New Roman" w:hAnsi="Times New Roman"/>
        </w:rPr>
        <w:tab/>
        <w:t>Экономические реформы графа С.Ю. Витте.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2.</w:t>
      </w:r>
      <w:r w:rsidRPr="009435E9">
        <w:rPr>
          <w:rFonts w:ascii="Times New Roman" w:hAnsi="Times New Roman"/>
        </w:rPr>
        <w:tab/>
        <w:t>Столыпинская аграрная реформа (предыстория, содержание, противоречия, ре</w:t>
      </w:r>
      <w:r>
        <w:rPr>
          <w:rFonts w:ascii="Times New Roman" w:hAnsi="Times New Roman"/>
        </w:rPr>
        <w:t>зульта</w:t>
      </w:r>
      <w:r w:rsidRPr="009435E9">
        <w:rPr>
          <w:rFonts w:ascii="Times New Roman" w:hAnsi="Times New Roman"/>
        </w:rPr>
        <w:t>ты).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3.</w:t>
      </w:r>
      <w:r w:rsidRPr="009435E9">
        <w:rPr>
          <w:rFonts w:ascii="Times New Roman" w:hAnsi="Times New Roman"/>
        </w:rPr>
        <w:tab/>
        <w:t>С.Ю. Витте и П.А. Столыпин: сравнительная характе</w:t>
      </w:r>
      <w:r>
        <w:rPr>
          <w:rFonts w:ascii="Times New Roman" w:hAnsi="Times New Roman"/>
        </w:rPr>
        <w:t>ристика двух реформаторов (жиз</w:t>
      </w:r>
      <w:r w:rsidRPr="009435E9">
        <w:rPr>
          <w:rFonts w:ascii="Times New Roman" w:hAnsi="Times New Roman"/>
        </w:rPr>
        <w:t>ненный путь, образовательный и интеллектуальный уровень, черты личности, харизма, идейные позиции, достижения, методы, результаты деятельности, личная роль).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4.</w:t>
      </w:r>
      <w:r w:rsidRPr="009435E9">
        <w:rPr>
          <w:rFonts w:ascii="Times New Roman" w:hAnsi="Times New Roman"/>
        </w:rPr>
        <w:tab/>
        <w:t>Третьеиюньская монархия (законодательство, структура власти, роль и место Го</w:t>
      </w:r>
      <w:r>
        <w:rPr>
          <w:rFonts w:ascii="Times New Roman" w:hAnsi="Times New Roman"/>
        </w:rPr>
        <w:t>судар</w:t>
      </w:r>
      <w:r w:rsidRPr="009435E9">
        <w:rPr>
          <w:rFonts w:ascii="Times New Roman" w:hAnsi="Times New Roman"/>
        </w:rPr>
        <w:t>ственной думы).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5.</w:t>
      </w:r>
      <w:r w:rsidRPr="009435E9">
        <w:rPr>
          <w:rFonts w:ascii="Times New Roman" w:hAnsi="Times New Roman"/>
        </w:rPr>
        <w:tab/>
        <w:t>Экономика России накануне революции в цифрах и фактах.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6.</w:t>
      </w:r>
      <w:r w:rsidRPr="009435E9">
        <w:rPr>
          <w:rFonts w:ascii="Times New Roman" w:hAnsi="Times New Roman"/>
        </w:rPr>
        <w:tab/>
        <w:t>Финансово-промышленная олигархия в России начала XX в. (удельный вес в эко</w:t>
      </w:r>
      <w:r>
        <w:rPr>
          <w:rFonts w:ascii="Times New Roman" w:hAnsi="Times New Roman"/>
        </w:rPr>
        <w:t>номи</w:t>
      </w:r>
      <w:r w:rsidRPr="009435E9">
        <w:rPr>
          <w:rFonts w:ascii="Times New Roman" w:hAnsi="Times New Roman"/>
        </w:rPr>
        <w:t>ке, роль банков, политические позиции, колоритные типы «олигархов»: А.И. Путилов, Н.А. Второв, П.П. Рябушинский).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7.</w:t>
      </w:r>
      <w:r w:rsidRPr="009435E9">
        <w:rPr>
          <w:rFonts w:ascii="Times New Roman" w:hAnsi="Times New Roman"/>
        </w:rPr>
        <w:tab/>
        <w:t>Общественно-политический кризис накануне Велико</w:t>
      </w:r>
      <w:r>
        <w:rPr>
          <w:rFonts w:ascii="Times New Roman" w:hAnsi="Times New Roman"/>
        </w:rPr>
        <w:t>й русской революции и ее причи</w:t>
      </w:r>
      <w:r w:rsidRPr="009435E9">
        <w:rPr>
          <w:rFonts w:ascii="Times New Roman" w:hAnsi="Times New Roman"/>
        </w:rPr>
        <w:t>ны (глубинные и частные причины кризиса и революции, симптомы кризиса, Распутин,</w:t>
      </w:r>
      <w:r>
        <w:rPr>
          <w:rFonts w:ascii="Times New Roman" w:hAnsi="Times New Roman"/>
        </w:rPr>
        <w:t xml:space="preserve"> </w:t>
      </w:r>
      <w:r w:rsidRPr="009435E9">
        <w:rPr>
          <w:rFonts w:ascii="Times New Roman" w:hAnsi="Times New Roman"/>
        </w:rPr>
        <w:t>«Прогрессивный блок», дискуссионный вопрос об альтернативе революции).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  <w:b/>
        </w:rPr>
      </w:pPr>
      <w:r w:rsidRPr="009435E9">
        <w:rPr>
          <w:rFonts w:ascii="Times New Roman" w:hAnsi="Times New Roman"/>
          <w:b/>
        </w:rPr>
        <w:t>8.</w:t>
      </w:r>
      <w:r w:rsidRPr="009435E9">
        <w:rPr>
          <w:rFonts w:ascii="Times New Roman" w:hAnsi="Times New Roman"/>
          <w:b/>
        </w:rPr>
        <w:tab/>
        <w:t>РЕВОЛЮЦИЯ И ГРАЖДАНСКАЯ ВОЙНА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1.</w:t>
      </w:r>
      <w:r w:rsidRPr="009435E9">
        <w:rPr>
          <w:rFonts w:ascii="Times New Roman" w:hAnsi="Times New Roman"/>
        </w:rPr>
        <w:tab/>
        <w:t>Демократический путь в русской революции и Граж</w:t>
      </w:r>
      <w:r>
        <w:rPr>
          <w:rFonts w:ascii="Times New Roman" w:hAnsi="Times New Roman"/>
        </w:rPr>
        <w:t>данской войне (Временное прави</w:t>
      </w:r>
      <w:r w:rsidRPr="009435E9">
        <w:rPr>
          <w:rFonts w:ascii="Times New Roman" w:hAnsi="Times New Roman"/>
        </w:rPr>
        <w:t>тельство, причины его краха, Учредительное собрание, «Комуч» и Директория 1918 г., анархистское движение. Анализ несостоятельности демо</w:t>
      </w:r>
      <w:r>
        <w:rPr>
          <w:rFonts w:ascii="Times New Roman" w:hAnsi="Times New Roman"/>
        </w:rPr>
        <w:t>кратического варианта в то вре</w:t>
      </w:r>
      <w:r w:rsidRPr="009435E9">
        <w:rPr>
          <w:rFonts w:ascii="Times New Roman" w:hAnsi="Times New Roman"/>
        </w:rPr>
        <w:t>мя).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2.</w:t>
      </w:r>
      <w:r w:rsidRPr="009435E9">
        <w:rPr>
          <w:rFonts w:ascii="Times New Roman" w:hAnsi="Times New Roman"/>
        </w:rPr>
        <w:tab/>
        <w:t>А.Ф. Керенский и М.С. Горбачев: сравнительная характеристика (см. схему Витте и Столыпина в предыд. разделе).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3.</w:t>
      </w:r>
      <w:r w:rsidRPr="009435E9">
        <w:rPr>
          <w:rFonts w:ascii="Times New Roman" w:hAnsi="Times New Roman"/>
        </w:rPr>
        <w:tab/>
        <w:t>Корниловский мятеж 1917 г. и путч ГКЧП 1991 г.: сравнительная характеристика (предпосылки, цели, двойственная роль правительства, причины неудачи, итоги).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4.</w:t>
      </w:r>
      <w:r w:rsidRPr="009435E9">
        <w:rPr>
          <w:rFonts w:ascii="Times New Roman" w:hAnsi="Times New Roman"/>
        </w:rPr>
        <w:tab/>
        <w:t>Политика большевиков после Октября и в годы Гражданской войны (первые декреты,</w:t>
      </w:r>
      <w:r>
        <w:rPr>
          <w:rFonts w:ascii="Times New Roman" w:hAnsi="Times New Roman"/>
        </w:rPr>
        <w:t xml:space="preserve"> </w:t>
      </w:r>
      <w:r w:rsidRPr="009435E9">
        <w:rPr>
          <w:rFonts w:ascii="Times New Roman" w:hAnsi="Times New Roman"/>
        </w:rPr>
        <w:t>«военный коммунизм», «диктатура пролетариата», ее суть и методы, последствия).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5.</w:t>
      </w:r>
      <w:r w:rsidRPr="009435E9">
        <w:rPr>
          <w:rFonts w:ascii="Times New Roman" w:hAnsi="Times New Roman"/>
        </w:rPr>
        <w:tab/>
        <w:t>В.И. Ленин и М. Робеспьер: сравнительная характеристика (по схеме предыд. сравнит. биографий).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6.</w:t>
      </w:r>
      <w:r w:rsidRPr="009435E9">
        <w:rPr>
          <w:rFonts w:ascii="Times New Roman" w:hAnsi="Times New Roman"/>
        </w:rPr>
        <w:tab/>
        <w:t>Белое движение в Гражданской войне (программа, социальные опоры, роль военных, структура власти и методы, причины поражения).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7.</w:t>
      </w:r>
      <w:r w:rsidRPr="009435E9">
        <w:rPr>
          <w:rFonts w:ascii="Times New Roman" w:hAnsi="Times New Roman"/>
        </w:rPr>
        <w:tab/>
        <w:t>А.В. Колчак и А.И. Деникин: сравнительная характеристика (схему см. выше).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8.</w:t>
      </w:r>
      <w:r w:rsidRPr="009435E9">
        <w:rPr>
          <w:rFonts w:ascii="Times New Roman" w:hAnsi="Times New Roman"/>
        </w:rPr>
        <w:tab/>
        <w:t>Интеллигенция и революция.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9.</w:t>
      </w:r>
      <w:r w:rsidRPr="009435E9">
        <w:rPr>
          <w:rFonts w:ascii="Times New Roman" w:hAnsi="Times New Roman"/>
        </w:rPr>
        <w:tab/>
        <w:t>Трагедия русского офицерства в Гражданской войне: по разные стороны баррикад.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10 (для девушек). Анна Тимирева и Мария Бочкарева – две замечательные женщины Рос- сии ХХ века (сравнительная характеристика, можно без плана. Лит-ра: моя кн. о Колчаке и указатель к ней).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  <w:b/>
        </w:rPr>
      </w:pPr>
      <w:r w:rsidRPr="009435E9">
        <w:rPr>
          <w:rFonts w:ascii="Times New Roman" w:hAnsi="Times New Roman"/>
        </w:rPr>
        <w:t xml:space="preserve"> </w:t>
      </w:r>
      <w:r w:rsidRPr="009435E9">
        <w:rPr>
          <w:rFonts w:ascii="Times New Roman" w:hAnsi="Times New Roman"/>
          <w:b/>
        </w:rPr>
        <w:t>9. СОВЕТСКИЙ СОЮЗ В 1920-30-Е ГОДЫ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1.</w:t>
      </w:r>
      <w:r w:rsidRPr="009435E9">
        <w:rPr>
          <w:rFonts w:ascii="Times New Roman" w:hAnsi="Times New Roman"/>
        </w:rPr>
        <w:tab/>
        <w:t>Политическая борьба в СССР в 20-30-е годы (группировки в руководстве партии, этапы борьбы, «большой террор» 1937-1938 гг., итоги).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2.</w:t>
      </w:r>
      <w:r w:rsidRPr="009435E9">
        <w:rPr>
          <w:rFonts w:ascii="Times New Roman" w:hAnsi="Times New Roman"/>
        </w:rPr>
        <w:tab/>
        <w:t>Сталинская экономическая модернизация (свертыва</w:t>
      </w:r>
      <w:r>
        <w:rPr>
          <w:rFonts w:ascii="Times New Roman" w:hAnsi="Times New Roman"/>
        </w:rPr>
        <w:t>ние НЭПа, коллективизация, инду</w:t>
      </w:r>
      <w:r w:rsidRPr="009435E9">
        <w:rPr>
          <w:rFonts w:ascii="Times New Roman" w:hAnsi="Times New Roman"/>
        </w:rPr>
        <w:t>стриализация, ее источники и противоречия, итоги).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3.</w:t>
      </w:r>
      <w:r w:rsidRPr="009435E9">
        <w:rPr>
          <w:rFonts w:ascii="Times New Roman" w:hAnsi="Times New Roman"/>
        </w:rPr>
        <w:tab/>
        <w:t>Сталинский режим как высшая форма тоталитарного</w:t>
      </w:r>
      <w:r>
        <w:rPr>
          <w:rFonts w:ascii="Times New Roman" w:hAnsi="Times New Roman"/>
        </w:rPr>
        <w:t xml:space="preserve"> общества (централизация эконо</w:t>
      </w:r>
      <w:r w:rsidRPr="009435E9">
        <w:rPr>
          <w:rFonts w:ascii="Times New Roman" w:hAnsi="Times New Roman"/>
        </w:rPr>
        <w:t>мики, методы принуждения, централизация власти, деформация правовой и избира</w:t>
      </w:r>
      <w:r>
        <w:rPr>
          <w:rFonts w:ascii="Times New Roman" w:hAnsi="Times New Roman"/>
        </w:rPr>
        <w:t>тель</w:t>
      </w:r>
      <w:r w:rsidRPr="009435E9">
        <w:rPr>
          <w:rFonts w:ascii="Times New Roman" w:hAnsi="Times New Roman"/>
        </w:rPr>
        <w:t>ной систем, информационная политика, подчинение культуры и науки идеологии, культ личности вождя).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4.</w:t>
      </w:r>
      <w:r w:rsidRPr="009435E9">
        <w:rPr>
          <w:rFonts w:ascii="Times New Roman" w:hAnsi="Times New Roman"/>
        </w:rPr>
        <w:tab/>
        <w:t>От ЧК до КГБ: становление и развитие советских спецслужб.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  <w:b/>
        </w:rPr>
      </w:pPr>
      <w:r w:rsidRPr="009435E9">
        <w:rPr>
          <w:rFonts w:ascii="Times New Roman" w:hAnsi="Times New Roman"/>
          <w:b/>
        </w:rPr>
        <w:t>10. ВЕЛИКАЯ ОТЕЧЕСТВЕННАЯ ВОЙНА И ПОСЛЕВОЕННЫЙ ПЕРИОД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1.</w:t>
      </w:r>
      <w:r w:rsidRPr="009435E9">
        <w:rPr>
          <w:rFonts w:ascii="Times New Roman" w:hAnsi="Times New Roman"/>
        </w:rPr>
        <w:tab/>
        <w:t>Советская разведка во Второй мировой войне.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2.</w:t>
      </w:r>
      <w:r w:rsidRPr="009435E9">
        <w:rPr>
          <w:rFonts w:ascii="Times New Roman" w:hAnsi="Times New Roman"/>
        </w:rPr>
        <w:tab/>
        <w:t>Сравнительные биографии выдающихся полководцев Великой Отечественной войны: Г.К. Жуков, К.К. Рокоссовский, И.С. Конев, А.М. Василевский (по схеме).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3.</w:t>
      </w:r>
      <w:r w:rsidRPr="009435E9">
        <w:rPr>
          <w:rFonts w:ascii="Times New Roman" w:hAnsi="Times New Roman"/>
        </w:rPr>
        <w:tab/>
        <w:t>СССР и союзники во Второй мировой войне: взаимоотношения и противоречия.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4.</w:t>
      </w:r>
      <w:r w:rsidRPr="009435E9">
        <w:rPr>
          <w:rFonts w:ascii="Times New Roman" w:hAnsi="Times New Roman"/>
        </w:rPr>
        <w:tab/>
        <w:t>Трансформация идеологии большевизма от В.И. Ленина к И.В. Сталину, ее причины (национальный вопрос – от космополитизма к ультрапатриотизму; классовый вопрос – от</w:t>
      </w:r>
      <w:r>
        <w:rPr>
          <w:rFonts w:ascii="Times New Roman" w:hAnsi="Times New Roman"/>
        </w:rPr>
        <w:t xml:space="preserve"> </w:t>
      </w:r>
      <w:r w:rsidRPr="009435E9">
        <w:rPr>
          <w:rFonts w:ascii="Times New Roman" w:hAnsi="Times New Roman"/>
        </w:rPr>
        <w:t>«диктатуры пролетариата» к «конституции общенародного государства» 1936 г.; вопрос о церкви – от гонений к использованию).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5.</w:t>
      </w:r>
      <w:r w:rsidRPr="009435E9">
        <w:rPr>
          <w:rFonts w:ascii="Times New Roman" w:hAnsi="Times New Roman"/>
        </w:rPr>
        <w:tab/>
        <w:t>И.В. Сталин и Мао Цзэдун: сравнительная характеристика (по плану).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6.</w:t>
      </w:r>
      <w:r w:rsidRPr="009435E9">
        <w:rPr>
          <w:rFonts w:ascii="Times New Roman" w:hAnsi="Times New Roman"/>
        </w:rPr>
        <w:tab/>
        <w:t>Внешняя политика Советского Союза в 1945-1985 гг. («холодная война» и ее не</w:t>
      </w:r>
      <w:r>
        <w:rPr>
          <w:rFonts w:ascii="Times New Roman" w:hAnsi="Times New Roman"/>
        </w:rPr>
        <w:t>избеж</w:t>
      </w:r>
      <w:r w:rsidRPr="009435E9">
        <w:rPr>
          <w:rFonts w:ascii="Times New Roman" w:hAnsi="Times New Roman"/>
        </w:rPr>
        <w:t>ность, формирование двух международных лагерей, влияние на экономику, ядер</w:t>
      </w:r>
      <w:r>
        <w:rPr>
          <w:rFonts w:ascii="Times New Roman" w:hAnsi="Times New Roman"/>
        </w:rPr>
        <w:t>ные по</w:t>
      </w:r>
      <w:r w:rsidRPr="009435E9">
        <w:rPr>
          <w:rFonts w:ascii="Times New Roman" w:hAnsi="Times New Roman"/>
        </w:rPr>
        <w:t>тенциалы СССР и США, итоги).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7.</w:t>
      </w:r>
      <w:r w:rsidRPr="009435E9">
        <w:rPr>
          <w:rFonts w:ascii="Times New Roman" w:hAnsi="Times New Roman"/>
        </w:rPr>
        <w:tab/>
        <w:t>Военно-промышленный комплекс в СССР в 1945-1985 гг. (обстоятельства воз</w:t>
      </w:r>
      <w:r>
        <w:rPr>
          <w:rFonts w:ascii="Times New Roman" w:hAnsi="Times New Roman"/>
        </w:rPr>
        <w:t>никнове</w:t>
      </w:r>
      <w:r w:rsidRPr="009435E9">
        <w:rPr>
          <w:rFonts w:ascii="Times New Roman" w:hAnsi="Times New Roman"/>
        </w:rPr>
        <w:t>ния, структура, особенности работы, роль в экономике).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  <w:b/>
        </w:rPr>
      </w:pPr>
      <w:r w:rsidRPr="009435E9">
        <w:rPr>
          <w:rFonts w:ascii="Times New Roman" w:hAnsi="Times New Roman"/>
          <w:b/>
        </w:rPr>
        <w:t>11. СССР В ПОСЛЕСТАЛИНСКИЙ ПЕРИОД (1953–1985)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1.</w:t>
      </w:r>
      <w:r w:rsidRPr="009435E9">
        <w:rPr>
          <w:rFonts w:ascii="Times New Roman" w:hAnsi="Times New Roman"/>
        </w:rPr>
        <w:tab/>
        <w:t>Хрущевский период как начало кризиса советского строя (ослабление власти, ХХ съезд и раскол общества и мирового коммунист. движения, рецидивы ленинизма, эконо</w:t>
      </w:r>
      <w:r>
        <w:rPr>
          <w:rFonts w:ascii="Times New Roman" w:hAnsi="Times New Roman"/>
        </w:rPr>
        <w:t>миче</w:t>
      </w:r>
      <w:r w:rsidRPr="009435E9">
        <w:rPr>
          <w:rFonts w:ascii="Times New Roman" w:hAnsi="Times New Roman"/>
        </w:rPr>
        <w:t>ский кризис, итоги).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2.</w:t>
      </w:r>
      <w:r w:rsidRPr="009435E9">
        <w:rPr>
          <w:rFonts w:ascii="Times New Roman" w:hAnsi="Times New Roman"/>
        </w:rPr>
        <w:tab/>
        <w:t>Разложение социализма в 60-80-е годы (смена диктатуры олигархией, консерватизм, идейный кризис, загнивание партии и общества, утрата стимулов к развитию, причины).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3.</w:t>
      </w:r>
      <w:r w:rsidRPr="009435E9">
        <w:rPr>
          <w:rFonts w:ascii="Times New Roman" w:hAnsi="Times New Roman"/>
        </w:rPr>
        <w:tab/>
        <w:t>Диссидентское движение в СССР (истоки, особенности, значение)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4.</w:t>
      </w:r>
      <w:r w:rsidRPr="009435E9">
        <w:rPr>
          <w:rFonts w:ascii="Times New Roman" w:hAnsi="Times New Roman"/>
        </w:rPr>
        <w:tab/>
        <w:t>КГБ и ЦРУ: поединок спецслужб..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  <w:b/>
        </w:rPr>
      </w:pPr>
      <w:r w:rsidRPr="009435E9">
        <w:rPr>
          <w:rFonts w:ascii="Times New Roman" w:hAnsi="Times New Roman"/>
          <w:b/>
        </w:rPr>
        <w:t>12. «ПЕРЕСТРОЙКА» И КРАХ СОВЕТСКОГО ГОСУДАРСТВА (1985–1991)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1.</w:t>
      </w:r>
      <w:r w:rsidRPr="009435E9">
        <w:rPr>
          <w:rFonts w:ascii="Times New Roman" w:hAnsi="Times New Roman"/>
        </w:rPr>
        <w:tab/>
        <w:t>Реформы М.С. Горбачева в СССР и Дэн Сяопина в Китае: сравнительная характе</w:t>
      </w:r>
      <w:r>
        <w:rPr>
          <w:rFonts w:ascii="Times New Roman" w:hAnsi="Times New Roman"/>
        </w:rPr>
        <w:t>ристи</w:t>
      </w:r>
      <w:r w:rsidRPr="009435E9">
        <w:rPr>
          <w:rFonts w:ascii="Times New Roman" w:hAnsi="Times New Roman"/>
        </w:rPr>
        <w:t>ка (стартовые условия, содержание и направленность, итоги, роль личности).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2.</w:t>
      </w:r>
      <w:r w:rsidRPr="009435E9">
        <w:rPr>
          <w:rFonts w:ascii="Times New Roman" w:hAnsi="Times New Roman"/>
        </w:rPr>
        <w:tab/>
        <w:t>Распад Советского Союза: причины и последствия.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  <w:b/>
        </w:rPr>
      </w:pPr>
      <w:r w:rsidRPr="009435E9">
        <w:rPr>
          <w:rFonts w:ascii="Times New Roman" w:hAnsi="Times New Roman"/>
          <w:b/>
        </w:rPr>
        <w:t>13. ПОСТСОВЕТСКАЯ РОССИЯ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1.</w:t>
      </w:r>
      <w:r w:rsidRPr="009435E9">
        <w:rPr>
          <w:rFonts w:ascii="Times New Roman" w:hAnsi="Times New Roman"/>
        </w:rPr>
        <w:tab/>
        <w:t>Либеральные реформы 90-х годов в России и их кризис (выбор пути, влияние Запада, содержание, особенности, причины кризиса).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2.</w:t>
      </w:r>
      <w:r w:rsidRPr="009435E9">
        <w:rPr>
          <w:rFonts w:ascii="Times New Roman" w:hAnsi="Times New Roman"/>
        </w:rPr>
        <w:tab/>
        <w:t>Б.Н. Ельцин: характеристика личности и деятельности (по плану биографий).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3.</w:t>
      </w:r>
      <w:r w:rsidRPr="009435E9">
        <w:rPr>
          <w:rFonts w:ascii="Times New Roman" w:hAnsi="Times New Roman"/>
        </w:rPr>
        <w:tab/>
        <w:t>Финансово-промышленная олигархия в современной России (этапы развития и упадка, характерные черты, крупнейшие компании, политическая роль, эволюция отношений с властью).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4.</w:t>
      </w:r>
      <w:r w:rsidRPr="009435E9">
        <w:rPr>
          <w:rFonts w:ascii="Times New Roman" w:hAnsi="Times New Roman"/>
        </w:rPr>
        <w:tab/>
        <w:t>Причины банкротства современного российского либерализма.</w:t>
      </w:r>
    </w:p>
    <w:p w:rsidR="00F215C7" w:rsidRPr="009435E9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9435E9">
        <w:rPr>
          <w:rFonts w:ascii="Times New Roman" w:hAnsi="Times New Roman"/>
        </w:rPr>
        <w:t>5.</w:t>
      </w:r>
      <w:r w:rsidRPr="009435E9">
        <w:rPr>
          <w:rFonts w:ascii="Times New Roman" w:hAnsi="Times New Roman"/>
        </w:rPr>
        <w:tab/>
        <w:t>Внешняя политика современной России (с югославского кризиса 1999 г. по наши дни): реальность и перспективы</w:t>
      </w:r>
    </w:p>
    <w:p w:rsidR="00F215C7" w:rsidRDefault="00F215C7" w:rsidP="00F215C7">
      <w:pPr>
        <w:rPr>
          <w:b/>
          <w:i/>
        </w:rPr>
      </w:pPr>
    </w:p>
    <w:p w:rsidR="00F215C7" w:rsidRDefault="00F215C7" w:rsidP="00F215C7">
      <w:r w:rsidRPr="00364071">
        <w:rPr>
          <w:b/>
          <w:i/>
        </w:rPr>
        <w:t>Оценивание доклада</w:t>
      </w:r>
      <w:r>
        <w:rPr>
          <w:b/>
          <w:i/>
        </w:rPr>
        <w:t>/ реферата/ контрольных работ</w:t>
      </w:r>
    </w:p>
    <w:tbl>
      <w:tblPr>
        <w:tblpPr w:leftFromText="180" w:rightFromText="180" w:vertAnchor="text" w:horzAnchor="margin" w:tblpXSpec="center" w:tblpY="181"/>
        <w:tblOverlap w:val="never"/>
        <w:tblW w:w="10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9"/>
        <w:gridCol w:w="4961"/>
      </w:tblGrid>
      <w:tr w:rsidR="00F215C7" w:rsidRPr="00364071" w:rsidTr="00766395">
        <w:trPr>
          <w:trHeight w:val="739"/>
        </w:trPr>
        <w:tc>
          <w:tcPr>
            <w:tcW w:w="2137" w:type="dxa"/>
            <w:shd w:val="clear" w:color="auto" w:fill="FFFFFF"/>
            <w:vAlign w:val="center"/>
          </w:tcPr>
          <w:p w:rsidR="00F215C7" w:rsidRPr="00364071" w:rsidRDefault="00F215C7" w:rsidP="00766395">
            <w:pPr>
              <w:rPr>
                <w:b/>
                <w:i/>
                <w:lang w:bidi="ru-RU"/>
              </w:rPr>
            </w:pPr>
            <w:r w:rsidRPr="00364071">
              <w:rPr>
                <w:bCs/>
                <w:i/>
                <w:lang w:bidi="ru-RU"/>
              </w:rPr>
              <w:t>4-балльная</w:t>
            </w:r>
          </w:p>
          <w:p w:rsidR="00F215C7" w:rsidRPr="00364071" w:rsidRDefault="00F215C7" w:rsidP="00766395">
            <w:pPr>
              <w:rPr>
                <w:b/>
                <w:i/>
                <w:lang w:bidi="ru-RU"/>
              </w:rPr>
            </w:pPr>
            <w:r w:rsidRPr="00364071">
              <w:rPr>
                <w:bCs/>
                <w:i/>
                <w:lang w:bidi="ru-RU"/>
              </w:rPr>
              <w:t>шкала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F215C7" w:rsidRPr="00364071" w:rsidRDefault="00F215C7" w:rsidP="00766395">
            <w:pPr>
              <w:rPr>
                <w:b/>
                <w:i/>
                <w:lang w:bidi="ru-RU"/>
              </w:rPr>
            </w:pPr>
            <w:r w:rsidRPr="00364071">
              <w:rPr>
                <w:bCs/>
                <w:i/>
                <w:lang w:bidi="ru-RU"/>
              </w:rPr>
              <w:t>Показатели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F215C7" w:rsidRPr="00364071" w:rsidRDefault="00F215C7" w:rsidP="00766395">
            <w:pPr>
              <w:rPr>
                <w:b/>
                <w:i/>
                <w:lang w:bidi="ru-RU"/>
              </w:rPr>
            </w:pPr>
            <w:r w:rsidRPr="00364071">
              <w:rPr>
                <w:bCs/>
                <w:i/>
                <w:lang w:bidi="ru-RU"/>
              </w:rPr>
              <w:t>Критерии</w:t>
            </w:r>
          </w:p>
        </w:tc>
      </w:tr>
      <w:tr w:rsidR="00F215C7" w:rsidRPr="00364071" w:rsidTr="00766395">
        <w:trPr>
          <w:trHeight w:val="902"/>
        </w:trPr>
        <w:tc>
          <w:tcPr>
            <w:tcW w:w="2137" w:type="dxa"/>
            <w:shd w:val="clear" w:color="auto" w:fill="FFFFFF"/>
          </w:tcPr>
          <w:p w:rsidR="00F215C7" w:rsidRPr="00364071" w:rsidRDefault="00F215C7" w:rsidP="00766395">
            <w:pPr>
              <w:rPr>
                <w:i/>
                <w:lang w:bidi="ru-RU"/>
              </w:rPr>
            </w:pPr>
            <w:bookmarkStart w:id="4" w:name="_Hlk89613682"/>
            <w:r w:rsidRPr="00364071">
              <w:rPr>
                <w:i/>
                <w:lang w:bidi="ru-RU"/>
              </w:rPr>
              <w:t>Отлично</w:t>
            </w:r>
          </w:p>
          <w:p w:rsidR="00F215C7" w:rsidRPr="00364071" w:rsidRDefault="00F215C7" w:rsidP="00766395">
            <w:pPr>
              <w:rPr>
                <w:i/>
                <w:lang w:bidi="ru-RU"/>
              </w:rPr>
            </w:pPr>
          </w:p>
        </w:tc>
        <w:tc>
          <w:tcPr>
            <w:tcW w:w="3119" w:type="dxa"/>
            <w:vMerge w:val="restart"/>
            <w:shd w:val="clear" w:color="auto" w:fill="FFFFFF"/>
          </w:tcPr>
          <w:p w:rsidR="00F215C7" w:rsidRPr="00364071" w:rsidRDefault="00F215C7" w:rsidP="00F215C7">
            <w:pPr>
              <w:numPr>
                <w:ilvl w:val="0"/>
                <w:numId w:val="65"/>
              </w:numPr>
              <w:rPr>
                <w:i/>
                <w:lang w:bidi="ru-RU"/>
              </w:rPr>
            </w:pPr>
            <w:r w:rsidRPr="00364071">
              <w:rPr>
                <w:i/>
                <w:lang w:bidi="ru-RU"/>
              </w:rPr>
              <w:t>Полнота изложения темы;</w:t>
            </w:r>
          </w:p>
          <w:p w:rsidR="00F215C7" w:rsidRPr="00364071" w:rsidRDefault="00F215C7" w:rsidP="00F215C7">
            <w:pPr>
              <w:numPr>
                <w:ilvl w:val="0"/>
                <w:numId w:val="65"/>
              </w:numPr>
              <w:rPr>
                <w:i/>
                <w:lang w:bidi="ru-RU"/>
              </w:rPr>
            </w:pPr>
            <w:r w:rsidRPr="00364071">
              <w:rPr>
                <w:i/>
                <w:lang w:bidi="ru-RU"/>
              </w:rPr>
              <w:t>Отсутствие фактических ошибок;</w:t>
            </w:r>
          </w:p>
          <w:p w:rsidR="00F215C7" w:rsidRPr="00364071" w:rsidRDefault="00F215C7" w:rsidP="00F215C7">
            <w:pPr>
              <w:numPr>
                <w:ilvl w:val="0"/>
                <w:numId w:val="65"/>
              </w:numPr>
              <w:rPr>
                <w:i/>
                <w:lang w:bidi="ru-RU"/>
              </w:rPr>
            </w:pPr>
            <w:r w:rsidRPr="00364071">
              <w:rPr>
                <w:i/>
                <w:lang w:bidi="ru-RU"/>
              </w:rPr>
              <w:t>Самостоятельность изложения темы;</w:t>
            </w:r>
          </w:p>
        </w:tc>
        <w:tc>
          <w:tcPr>
            <w:tcW w:w="4961" w:type="dxa"/>
            <w:shd w:val="clear" w:color="auto" w:fill="FFFFFF"/>
          </w:tcPr>
          <w:p w:rsidR="00F215C7" w:rsidRPr="00364071" w:rsidRDefault="00F215C7" w:rsidP="00766395">
            <w:pPr>
              <w:rPr>
                <w:i/>
                <w:lang w:bidi="ru-RU"/>
              </w:rPr>
            </w:pPr>
            <w:r w:rsidRPr="00364071">
              <w:rPr>
                <w:i/>
                <w:lang w:bidi="ru-RU"/>
              </w:rPr>
              <w:t>Отсутствуют стилистические и грамматические ошибки, логика изложения, наличие причинно-следственных связей, нет фактических ошибок.</w:t>
            </w:r>
          </w:p>
        </w:tc>
      </w:tr>
      <w:tr w:rsidR="00F215C7" w:rsidRPr="00364071" w:rsidTr="00766395">
        <w:trPr>
          <w:trHeight w:val="1411"/>
        </w:trPr>
        <w:tc>
          <w:tcPr>
            <w:tcW w:w="2137" w:type="dxa"/>
            <w:shd w:val="clear" w:color="auto" w:fill="FFFFFF"/>
          </w:tcPr>
          <w:p w:rsidR="00F215C7" w:rsidRPr="00364071" w:rsidRDefault="00F215C7" w:rsidP="00766395">
            <w:pPr>
              <w:rPr>
                <w:i/>
                <w:lang w:bidi="ru-RU"/>
              </w:rPr>
            </w:pPr>
            <w:r w:rsidRPr="00364071">
              <w:rPr>
                <w:i/>
                <w:lang w:bidi="ru-RU"/>
              </w:rPr>
              <w:t>Хорошо</w:t>
            </w:r>
          </w:p>
          <w:p w:rsidR="00F215C7" w:rsidRPr="00364071" w:rsidRDefault="00F215C7" w:rsidP="00766395">
            <w:pPr>
              <w:rPr>
                <w:i/>
                <w:lang w:bidi="ru-RU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F215C7" w:rsidRPr="00364071" w:rsidRDefault="00F215C7" w:rsidP="00766395">
            <w:pPr>
              <w:rPr>
                <w:i/>
              </w:rPr>
            </w:pPr>
          </w:p>
        </w:tc>
        <w:tc>
          <w:tcPr>
            <w:tcW w:w="4961" w:type="dxa"/>
            <w:shd w:val="clear" w:color="auto" w:fill="FFFFFF"/>
          </w:tcPr>
          <w:p w:rsidR="00F215C7" w:rsidRPr="00364071" w:rsidRDefault="00F215C7" w:rsidP="00766395">
            <w:pPr>
              <w:rPr>
                <w:i/>
                <w:lang w:bidi="ru-RU"/>
              </w:rPr>
            </w:pPr>
            <w:r w:rsidRPr="00364071">
              <w:rPr>
                <w:i/>
                <w:lang w:bidi="ru-RU"/>
              </w:rPr>
              <w:t xml:space="preserve">Отсутствуют фактические ошибки. Нет причинно-следственных связей, выводов. </w:t>
            </w:r>
          </w:p>
        </w:tc>
      </w:tr>
      <w:tr w:rsidR="00F215C7" w:rsidRPr="00364071" w:rsidTr="00766395">
        <w:trPr>
          <w:trHeight w:val="1704"/>
        </w:trPr>
        <w:tc>
          <w:tcPr>
            <w:tcW w:w="2137" w:type="dxa"/>
            <w:shd w:val="clear" w:color="auto" w:fill="FFFFFF"/>
          </w:tcPr>
          <w:p w:rsidR="00F215C7" w:rsidRPr="00364071" w:rsidRDefault="00F215C7" w:rsidP="00766395">
            <w:pPr>
              <w:rPr>
                <w:i/>
                <w:lang w:bidi="ru-RU"/>
              </w:rPr>
            </w:pPr>
            <w:r w:rsidRPr="00364071">
              <w:rPr>
                <w:i/>
                <w:lang w:bidi="ru-RU"/>
              </w:rPr>
              <w:t>Удовлетворительно</w:t>
            </w:r>
          </w:p>
          <w:p w:rsidR="00F215C7" w:rsidRPr="00364071" w:rsidRDefault="00F215C7" w:rsidP="00766395">
            <w:pPr>
              <w:rPr>
                <w:i/>
                <w:lang w:bidi="ru-RU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F215C7" w:rsidRPr="00364071" w:rsidRDefault="00F215C7" w:rsidP="00766395">
            <w:pPr>
              <w:rPr>
                <w:i/>
              </w:rPr>
            </w:pPr>
          </w:p>
        </w:tc>
        <w:tc>
          <w:tcPr>
            <w:tcW w:w="4961" w:type="dxa"/>
            <w:shd w:val="clear" w:color="auto" w:fill="FFFFFF"/>
          </w:tcPr>
          <w:p w:rsidR="00F215C7" w:rsidRPr="00364071" w:rsidRDefault="00F215C7" w:rsidP="00766395">
            <w:pPr>
              <w:rPr>
                <w:i/>
                <w:lang w:bidi="ru-RU"/>
              </w:rPr>
            </w:pPr>
            <w:r w:rsidRPr="00364071">
              <w:rPr>
                <w:i/>
                <w:lang w:bidi="ru-RU"/>
              </w:rPr>
              <w:t xml:space="preserve">Изложение темы неполное, с существенными теоретическими или фактическими ошибками. Отсутствие понимания исторического процесса. Незнание элементарных дат, событий. </w:t>
            </w:r>
          </w:p>
        </w:tc>
      </w:tr>
      <w:tr w:rsidR="00F215C7" w:rsidRPr="00364071" w:rsidTr="00766395">
        <w:trPr>
          <w:trHeight w:val="1440"/>
        </w:trPr>
        <w:tc>
          <w:tcPr>
            <w:tcW w:w="2137" w:type="dxa"/>
            <w:shd w:val="clear" w:color="auto" w:fill="FFFFFF"/>
          </w:tcPr>
          <w:p w:rsidR="00F215C7" w:rsidRPr="00364071" w:rsidRDefault="00F215C7" w:rsidP="00766395">
            <w:pPr>
              <w:rPr>
                <w:i/>
                <w:lang w:bidi="ru-RU"/>
              </w:rPr>
            </w:pPr>
            <w:r w:rsidRPr="00364071">
              <w:rPr>
                <w:i/>
                <w:lang w:bidi="ru-RU"/>
              </w:rPr>
              <w:t>Неудовлетвори</w:t>
            </w:r>
            <w:r w:rsidRPr="00364071">
              <w:rPr>
                <w:i/>
                <w:lang w:bidi="ru-RU"/>
              </w:rPr>
              <w:softHyphen/>
              <w:t xml:space="preserve">тельно </w:t>
            </w:r>
          </w:p>
        </w:tc>
        <w:tc>
          <w:tcPr>
            <w:tcW w:w="3119" w:type="dxa"/>
            <w:vMerge/>
            <w:shd w:val="clear" w:color="auto" w:fill="FFFFFF"/>
          </w:tcPr>
          <w:p w:rsidR="00F215C7" w:rsidRPr="00364071" w:rsidRDefault="00F215C7" w:rsidP="00766395">
            <w:pPr>
              <w:rPr>
                <w:i/>
              </w:rPr>
            </w:pPr>
          </w:p>
        </w:tc>
        <w:tc>
          <w:tcPr>
            <w:tcW w:w="4961" w:type="dxa"/>
            <w:shd w:val="clear" w:color="auto" w:fill="FFFFFF"/>
          </w:tcPr>
          <w:p w:rsidR="00F215C7" w:rsidRPr="00364071" w:rsidRDefault="00F215C7" w:rsidP="00766395">
            <w:pPr>
              <w:rPr>
                <w:i/>
                <w:lang w:bidi="ru-RU"/>
              </w:rPr>
            </w:pPr>
            <w:r w:rsidRPr="00364071">
              <w:rPr>
                <w:i/>
                <w:lang w:bidi="ru-RU"/>
              </w:rPr>
              <w:t>Не соответствует формату самостоятельного изложения, нет промежуточных выводов, заключения, отсутствуют причинно-следственные связи</w:t>
            </w:r>
          </w:p>
        </w:tc>
      </w:tr>
      <w:bookmarkEnd w:id="4"/>
    </w:tbl>
    <w:p w:rsidR="00F215C7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  <w:b/>
        </w:rPr>
      </w:pPr>
      <w:r w:rsidRPr="00D9116C">
        <w:rPr>
          <w:rFonts w:ascii="Times New Roman" w:hAnsi="Times New Roman"/>
          <w:b/>
        </w:rPr>
        <w:t>Контрольные задания и вопросы для самопроверок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Какие существуют теории происхождения восточных славян?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Как влияли географические условия на жизнь и быт восточных славян?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Какие занятия славян были основными, а какие – вспомогательными?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Перечислите основные племена восточных славян в догосударственный период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Дайте характеристику пантеона языческих богов восточных славян.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В чем содержание норманнской и антинорманской теорий происхождения рус</w:t>
      </w:r>
      <w:r>
        <w:rPr>
          <w:rFonts w:ascii="Times New Roman" w:hAnsi="Times New Roman"/>
        </w:rPr>
        <w:t>ской госу</w:t>
      </w:r>
      <w:r w:rsidRPr="00D9116C">
        <w:rPr>
          <w:rFonts w:ascii="Times New Roman" w:hAnsi="Times New Roman"/>
        </w:rPr>
        <w:t>дарственности?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Кто был первым реальным правителем</w:t>
      </w:r>
      <w:r>
        <w:rPr>
          <w:rFonts w:ascii="Times New Roman" w:hAnsi="Times New Roman"/>
        </w:rPr>
        <w:t xml:space="preserve"> </w:t>
      </w:r>
      <w:r w:rsidRPr="00D9116C">
        <w:rPr>
          <w:rFonts w:ascii="Times New Roman" w:hAnsi="Times New Roman"/>
        </w:rPr>
        <w:t>Киевской Руси?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Объясните значение слов: летопись, вира, полюдье, вервь, смерд, боярин, дружина.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Перечислите основные признаки традиционного общества. Чем отличалась Киевская Русь как первый этап формирования этого общества?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Каковы основные последствия крещения Руси?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Назовите причины удельной раздробленности на Руси. Была ли она явлением уникальным или типичным этапом развития для всех стран феодальной Европы?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Каковы были результаты монгольского нашествия на Русь? Назовите основные концепции монголо-татарского ига в исторической науке.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Объясните термины: дань, ярлык, баскаки.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Каковы основные причины объединения русских земель вокруг Москвы? Какой фактор ускорил этот процесс, по сравнению с объединением раздробленных стран Запад</w:t>
      </w:r>
      <w:r>
        <w:rPr>
          <w:rFonts w:ascii="Times New Roman" w:hAnsi="Times New Roman"/>
        </w:rPr>
        <w:t>ной Ев</w:t>
      </w:r>
      <w:r w:rsidRPr="00D9116C">
        <w:rPr>
          <w:rFonts w:ascii="Times New Roman" w:hAnsi="Times New Roman"/>
        </w:rPr>
        <w:t>ропы?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Как произошло становление автокефальной Русской православной церкви?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Когда и при каких обстоятельствах была ликвидирована зависимость от Золотой Орды?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Кто стал первым русским царем? Что такое сословно-представительная монархия, была ли она типичной переходной стадией от раздробленности к абсолютизму в Европе (если да, проведите аналогии) или же уникальной особенностью развития Руси?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Перечислите основные реформы «Избранной рады» Ивана IV.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Раскройте содержание опричнины Ивана Грозного. Назовите две основные концепции опричнины в российской исторической науке.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Назовите причины Гражданской войны в России.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Раскройте содержание программы Белого движения.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Перечислите регионы, занятые в ходе Гражданской войны главными белыми армиями А.</w:t>
      </w:r>
      <w:r>
        <w:rPr>
          <w:rFonts w:ascii="Times New Roman" w:hAnsi="Times New Roman"/>
        </w:rPr>
        <w:t>В</w:t>
      </w:r>
      <w:r w:rsidRPr="00D9116C">
        <w:rPr>
          <w:rFonts w:ascii="Times New Roman" w:hAnsi="Times New Roman"/>
        </w:rPr>
        <w:t>. Колчака и А.И. Деникина.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Назовите основные особенности внешней политики большевиков.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В чем причины сравнительно ограниченной помощи держав Антанты белогвардейцам?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Охарактеризуйте итоги Гражданской войны.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Объясните термины: "обновленцы", "нэпманы", "сменовеховцы".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Раскройте содержание НЭПа.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Назовите противоречия между умеренно либеральной экономикой НЭПа и проявлениями укрепления тоталитарного режима.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Перечислите союзные республики СССР. Почему В.В. пу</w:t>
      </w:r>
      <w:r>
        <w:rPr>
          <w:rFonts w:ascii="Times New Roman" w:hAnsi="Times New Roman"/>
        </w:rPr>
        <w:t>тин назвал заложенное в консти</w:t>
      </w:r>
      <w:r w:rsidRPr="00D9116C">
        <w:rPr>
          <w:rFonts w:ascii="Times New Roman" w:hAnsi="Times New Roman"/>
        </w:rPr>
        <w:t>туциях СССР «право на самоопределение» национальных республик бомбой за</w:t>
      </w:r>
      <w:r>
        <w:rPr>
          <w:rFonts w:ascii="Times New Roman" w:hAnsi="Times New Roman"/>
        </w:rPr>
        <w:t>медленно</w:t>
      </w:r>
      <w:r w:rsidRPr="00D9116C">
        <w:rPr>
          <w:rFonts w:ascii="Times New Roman" w:hAnsi="Times New Roman"/>
        </w:rPr>
        <w:t>го действия?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Проследите основные вехи борьбы за власть в большевистской партии накануне и после смерти В.И. Ленина.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В чем причины коллективизации сельского хозяйства и индустриализации?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Перечислите причины формирования тоталитарного режима в СССР.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Проследите основные вехи усиления тоталитарного режима в СССР в конце 1920-х –1930-х гг.?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Раскройте противоречия сталинской конституции 1936 г.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Раскройте причины и особенности «большого террора» 1937–1938 гг.</w:t>
      </w:r>
    </w:p>
    <w:p w:rsidR="00F215C7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Перечислите основные вехи и крупнейшие битвы Великой Отечественной войны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Перечислите конференции «Большой тройки» лидеров антигитлеровской коалиции в ходе Второй мировой войны и принятые ими решения.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Когда был открыт Второй фронт союзниками во Второй мировой войне?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Перечислите государства Восточной Европы, вошедшие под влиянием СССР после войны в социалистический блок Варшавского договора.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Каков статус СССР в ООН?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Какие меры были предприняты по отношению к Германии после войны?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В чем причины «холодной войны»?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В чем значение ХХ съезда КПСС?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Охарактеризуйте противоречия в деятельности Н.С. Хрущева.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Кто и когда стал первым в мире космонавтом?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В чем причины краха реформ Н.С.Хрущева и его падения?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Назовите основные направления движения диссидентов и их лидеров.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Выделите основные тенденции и противоречия развития СССР в эпоху Л.И. Брежнева.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Каковы причины «перестройки», начатой М.С, Горбачевым?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Назовите причины, по которым «перестройка» переросла в неуправляемый системный кризис. Обозначьте основные вехи данного процесса.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Раскройте содержание и последствия августовских событий 1991 г.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В чем причины распада СССР?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Обрисуйте суть и противоречия социально-экономических изменений в России в 1990-е гг.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Объясните причины и последствия событий октября 1993 г.</w:t>
      </w:r>
    </w:p>
    <w:p w:rsidR="00F215C7" w:rsidRPr="00D9116C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Дайте определения следующим понятиям и терминам: автономия, авторитаризм, анархисты, ассимиляция,</w:t>
      </w:r>
      <w:r>
        <w:rPr>
          <w:rFonts w:ascii="Times New Roman" w:hAnsi="Times New Roman"/>
        </w:rPr>
        <w:t xml:space="preserve"> </w:t>
      </w:r>
      <w:r w:rsidRPr="00D9116C">
        <w:rPr>
          <w:rFonts w:ascii="Times New Roman" w:hAnsi="Times New Roman"/>
        </w:rPr>
        <w:t>атаман, Белое движение, большевики, геноцид, декабри</w:t>
      </w:r>
      <w:r>
        <w:rPr>
          <w:rFonts w:ascii="Times New Roman" w:hAnsi="Times New Roman"/>
        </w:rPr>
        <w:t>сты, де</w:t>
      </w:r>
      <w:r w:rsidRPr="00D9116C">
        <w:rPr>
          <w:rFonts w:ascii="Times New Roman" w:hAnsi="Times New Roman"/>
        </w:rPr>
        <w:t>мократия, диктатура пролетариата, империализм, индустриализация, инду</w:t>
      </w:r>
      <w:r>
        <w:rPr>
          <w:rFonts w:ascii="Times New Roman" w:hAnsi="Times New Roman"/>
        </w:rPr>
        <w:t>стриальное об</w:t>
      </w:r>
      <w:r w:rsidRPr="00D9116C">
        <w:rPr>
          <w:rFonts w:ascii="Times New Roman" w:hAnsi="Times New Roman"/>
        </w:rPr>
        <w:t>щество,</w:t>
      </w:r>
      <w:r>
        <w:rPr>
          <w:rFonts w:ascii="Times New Roman" w:hAnsi="Times New Roman"/>
        </w:rPr>
        <w:t xml:space="preserve"> </w:t>
      </w:r>
      <w:r w:rsidRPr="00D9116C">
        <w:rPr>
          <w:rFonts w:ascii="Times New Roman" w:hAnsi="Times New Roman"/>
        </w:rPr>
        <w:t>кадеты, капитализм, коллективизация, комсомол, консерватизм,</w:t>
      </w:r>
      <w:r>
        <w:rPr>
          <w:rFonts w:ascii="Times New Roman" w:hAnsi="Times New Roman"/>
        </w:rPr>
        <w:t xml:space="preserve"> либерализм, марк</w:t>
      </w:r>
      <w:r w:rsidRPr="00D9116C">
        <w:rPr>
          <w:rFonts w:ascii="Times New Roman" w:hAnsi="Times New Roman"/>
        </w:rPr>
        <w:t>сизм, масонство, меньшевики, монархия, наро</w:t>
      </w:r>
      <w:r>
        <w:rPr>
          <w:rFonts w:ascii="Times New Roman" w:hAnsi="Times New Roman"/>
        </w:rPr>
        <w:t>дники, народовольцы, ниги</w:t>
      </w:r>
      <w:r w:rsidRPr="00D9116C">
        <w:rPr>
          <w:rFonts w:ascii="Times New Roman" w:hAnsi="Times New Roman"/>
        </w:rPr>
        <w:t>лизм,</w:t>
      </w:r>
      <w:r>
        <w:rPr>
          <w:rFonts w:ascii="Times New Roman" w:hAnsi="Times New Roman"/>
        </w:rPr>
        <w:t xml:space="preserve"> </w:t>
      </w:r>
      <w:r w:rsidRPr="00D9116C">
        <w:rPr>
          <w:rFonts w:ascii="Times New Roman" w:hAnsi="Times New Roman"/>
        </w:rPr>
        <w:t>октябристы, промышленный переворот, революция</w:t>
      </w:r>
      <w:r>
        <w:rPr>
          <w:rFonts w:ascii="Times New Roman" w:hAnsi="Times New Roman"/>
        </w:rPr>
        <w:t>, репарации, тоталитаризм, тра</w:t>
      </w:r>
      <w:r w:rsidRPr="00D9116C">
        <w:rPr>
          <w:rFonts w:ascii="Times New Roman" w:hAnsi="Times New Roman"/>
        </w:rPr>
        <w:t xml:space="preserve">диционное общество, федерация, феодализм, холодная </w:t>
      </w:r>
      <w:r>
        <w:rPr>
          <w:rFonts w:ascii="Times New Roman" w:hAnsi="Times New Roman"/>
        </w:rPr>
        <w:t>война, цивилизация, черносотен</w:t>
      </w:r>
      <w:r w:rsidRPr="00D9116C">
        <w:rPr>
          <w:rFonts w:ascii="Times New Roman" w:hAnsi="Times New Roman"/>
        </w:rPr>
        <w:t>цы, эсеры.</w:t>
      </w:r>
    </w:p>
    <w:p w:rsidR="00F215C7" w:rsidRDefault="00F215C7" w:rsidP="00F215C7">
      <w:pPr>
        <w:pStyle w:val="ae"/>
        <w:numPr>
          <w:ilvl w:val="0"/>
          <w:numId w:val="66"/>
        </w:numPr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Определите даты жизни и оцените основные стороны деятельности следующих личностей: Владимир Красное Солнышко, Александр Невский, Дмитрий Донской, Иван III, Иван Грозный, Пётр Великий, Екатерина Великая, Г.А. Потемкин, А.В. Суворов, Александр I, М.И. Кутузов, М.Б. Барклай-де-Толли, Николай I, П.С. Нахимов, Александр II, М.Д. Скобелев, Александр III, Николай II, П.А. Сто</w:t>
      </w:r>
      <w:r>
        <w:rPr>
          <w:rFonts w:ascii="Times New Roman" w:hAnsi="Times New Roman"/>
        </w:rPr>
        <w:t>лыпин, А.Ф. Керенский, В.И. Ле</w:t>
      </w:r>
      <w:r w:rsidRPr="00D9116C">
        <w:rPr>
          <w:rFonts w:ascii="Times New Roman" w:hAnsi="Times New Roman"/>
        </w:rPr>
        <w:t>нин, Л.Д. Троцкий,А.В. Колчак, А.И. Деникин, И.В. Ста</w:t>
      </w:r>
      <w:r>
        <w:rPr>
          <w:rFonts w:ascii="Times New Roman" w:hAnsi="Times New Roman"/>
        </w:rPr>
        <w:t>лин, Г.К. Жуков, К.К. Рокоссов</w:t>
      </w:r>
      <w:r w:rsidRPr="00D9116C">
        <w:rPr>
          <w:rFonts w:ascii="Times New Roman" w:hAnsi="Times New Roman"/>
        </w:rPr>
        <w:t>ский, Н.С. Хрущев, Л.И. Брежнев, М.С. Горбачев, Б.Н. Ельцин, В.В. Путин</w:t>
      </w:r>
    </w:p>
    <w:p w:rsidR="00F215C7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</w:p>
    <w:p w:rsidR="00F215C7" w:rsidRPr="00243035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  <w:b/>
        </w:rPr>
      </w:pPr>
      <w:r w:rsidRPr="00243035">
        <w:rPr>
          <w:rFonts w:ascii="Times New Roman" w:hAnsi="Times New Roman"/>
          <w:b/>
        </w:rPr>
        <w:t>Примерные вопросы на зачет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1.</w:t>
      </w:r>
      <w:r w:rsidRPr="00D9116C">
        <w:rPr>
          <w:rFonts w:ascii="Times New Roman" w:hAnsi="Times New Roman"/>
        </w:rPr>
        <w:tab/>
        <w:t>Каковы были причины Смуты? Проведите исторические аналогии со странами Западной Европы.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2.</w:t>
      </w:r>
      <w:r w:rsidRPr="00D9116C">
        <w:rPr>
          <w:rFonts w:ascii="Times New Roman" w:hAnsi="Times New Roman"/>
        </w:rPr>
        <w:tab/>
        <w:t>Раскройте содержание терминов: стрельцы, казаки, Земские соборы, Боярская дума, Судебник, посадские, тягло.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3.</w:t>
      </w:r>
      <w:r w:rsidRPr="00D9116C">
        <w:rPr>
          <w:rFonts w:ascii="Times New Roman" w:hAnsi="Times New Roman"/>
        </w:rPr>
        <w:tab/>
        <w:t>Каковы были цели и реальные последствия церковной реформы патриарха Никона? В чем социальные причины церковного раскола на Руси?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4.</w:t>
      </w:r>
      <w:r w:rsidRPr="00D9116C">
        <w:rPr>
          <w:rFonts w:ascii="Times New Roman" w:hAnsi="Times New Roman"/>
        </w:rPr>
        <w:tab/>
        <w:t>Проследите основные этапы закрепощения крестьян. В чем были его причины и основные особенности по сравнению со странами Восточной, Центральной и Западной Европы?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5.</w:t>
      </w:r>
      <w:r w:rsidRPr="00D9116C">
        <w:rPr>
          <w:rFonts w:ascii="Times New Roman" w:hAnsi="Times New Roman"/>
        </w:rPr>
        <w:tab/>
        <w:t>Перечислите основные реформы Петра Великого. Охарактеризуйте их противоречия и значение.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6.</w:t>
      </w:r>
      <w:r w:rsidRPr="00D9116C">
        <w:rPr>
          <w:rFonts w:ascii="Times New Roman" w:hAnsi="Times New Roman"/>
        </w:rPr>
        <w:tab/>
        <w:t>Назовите основные итоги Северной войны.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7.</w:t>
      </w:r>
      <w:r w:rsidRPr="00D9116C">
        <w:rPr>
          <w:rFonts w:ascii="Times New Roman" w:hAnsi="Times New Roman"/>
        </w:rPr>
        <w:tab/>
        <w:t>Раскройте значение терминов Сенат, Синод, коллегии, губерния, рекрутская повинность, полицмейстер.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8.</w:t>
      </w:r>
      <w:r w:rsidRPr="00D9116C">
        <w:rPr>
          <w:rFonts w:ascii="Times New Roman" w:hAnsi="Times New Roman"/>
        </w:rPr>
        <w:tab/>
        <w:t>Перечислите основные особенности национально-госу</w:t>
      </w:r>
      <w:r>
        <w:rPr>
          <w:rFonts w:ascii="Times New Roman" w:hAnsi="Times New Roman"/>
        </w:rPr>
        <w:t>дарственного устройства Россий</w:t>
      </w:r>
      <w:r w:rsidRPr="00D9116C">
        <w:rPr>
          <w:rFonts w:ascii="Times New Roman" w:hAnsi="Times New Roman"/>
        </w:rPr>
        <w:t>ской Империи, по сравнению с колониальными империями Запада.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9.</w:t>
      </w:r>
      <w:r w:rsidRPr="00D9116C">
        <w:rPr>
          <w:rFonts w:ascii="Times New Roman" w:hAnsi="Times New Roman"/>
        </w:rPr>
        <w:tab/>
        <w:t>В чем причины частых дворцовых переворотов после смерти Петра Великого?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10.</w:t>
      </w:r>
      <w:r w:rsidRPr="00D9116C">
        <w:rPr>
          <w:rFonts w:ascii="Times New Roman" w:hAnsi="Times New Roman"/>
        </w:rPr>
        <w:tab/>
        <w:t>Какой вуз и когда был основан первым в России?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11.</w:t>
      </w:r>
      <w:r w:rsidRPr="00D9116C">
        <w:rPr>
          <w:rFonts w:ascii="Times New Roman" w:hAnsi="Times New Roman"/>
        </w:rPr>
        <w:tab/>
        <w:t>Какие территории отошли к России после двух русско-турецких войн и трех разделов Речи Посполитой при Екатерине Великой?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12.</w:t>
      </w:r>
      <w:r w:rsidRPr="00D9116C">
        <w:rPr>
          <w:rFonts w:ascii="Times New Roman" w:hAnsi="Times New Roman"/>
        </w:rPr>
        <w:tab/>
        <w:t>Охарактеризуйте содержание екатерининской политики «просвещенного абсолютизма» и ее основные достижения.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13.</w:t>
      </w:r>
      <w:r w:rsidRPr="00D9116C">
        <w:rPr>
          <w:rFonts w:ascii="Times New Roman" w:hAnsi="Times New Roman"/>
        </w:rPr>
        <w:tab/>
        <w:t>Охарактеризуйте основные тенденции внутренней политики Александра I.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14.</w:t>
      </w:r>
      <w:r w:rsidRPr="00D9116C">
        <w:rPr>
          <w:rFonts w:ascii="Times New Roman" w:hAnsi="Times New Roman"/>
        </w:rPr>
        <w:tab/>
        <w:t>Выделите основные вехи Отечественной войны с Наполеоном 1812–1814 гг.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15.</w:t>
      </w:r>
      <w:r w:rsidRPr="00D9116C">
        <w:rPr>
          <w:rFonts w:ascii="Times New Roman" w:hAnsi="Times New Roman"/>
        </w:rPr>
        <w:tab/>
        <w:t>Перечислите (в хронологическом либо в географическом порядке) территории, вошедшие в состав Российского государства с середины XVI</w:t>
      </w:r>
      <w:r>
        <w:rPr>
          <w:rFonts w:ascii="Times New Roman" w:hAnsi="Times New Roman"/>
        </w:rPr>
        <w:t xml:space="preserve"> </w:t>
      </w:r>
      <w:r w:rsidRPr="00D9116C">
        <w:rPr>
          <w:rFonts w:ascii="Times New Roman" w:hAnsi="Times New Roman"/>
        </w:rPr>
        <w:t>до конца XIX в.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 xml:space="preserve"> 16.</w:t>
      </w:r>
      <w:r w:rsidRPr="00D9116C">
        <w:rPr>
          <w:rFonts w:ascii="Times New Roman" w:hAnsi="Times New Roman"/>
        </w:rPr>
        <w:tab/>
        <w:t>Чем отличались проекты государственного и социального устройства П. Пестеля и Н.Муравьева?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17.</w:t>
      </w:r>
      <w:r w:rsidRPr="00D9116C">
        <w:rPr>
          <w:rFonts w:ascii="Times New Roman" w:hAnsi="Times New Roman"/>
        </w:rPr>
        <w:tab/>
        <w:t>В чем смысл дискуссии между западниками и славяноф</w:t>
      </w:r>
      <w:r>
        <w:rPr>
          <w:rFonts w:ascii="Times New Roman" w:hAnsi="Times New Roman"/>
        </w:rPr>
        <w:t>илами? Какое развитие она полу</w:t>
      </w:r>
      <w:r w:rsidRPr="00D9116C">
        <w:rPr>
          <w:rFonts w:ascii="Times New Roman" w:hAnsi="Times New Roman"/>
        </w:rPr>
        <w:t>чила в дальнейшем?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18.</w:t>
      </w:r>
      <w:r w:rsidRPr="00D9116C">
        <w:rPr>
          <w:rFonts w:ascii="Times New Roman" w:hAnsi="Times New Roman"/>
        </w:rPr>
        <w:tab/>
        <w:t>Перечислите основные тенденции политики Николая I. Укажите противоречия в них.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19.</w:t>
      </w:r>
      <w:r w:rsidRPr="00D9116C">
        <w:rPr>
          <w:rFonts w:ascii="Times New Roman" w:hAnsi="Times New Roman"/>
        </w:rPr>
        <w:tab/>
        <w:t>Перечислите освободительные реформы эпохи Александра II и раскройте их содержание.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20.</w:t>
      </w:r>
      <w:r w:rsidRPr="00D9116C">
        <w:rPr>
          <w:rFonts w:ascii="Times New Roman" w:hAnsi="Times New Roman"/>
        </w:rPr>
        <w:tab/>
        <w:t>Назовите основные черты развития русского капитали</w:t>
      </w:r>
      <w:r>
        <w:rPr>
          <w:rFonts w:ascii="Times New Roman" w:hAnsi="Times New Roman"/>
        </w:rPr>
        <w:t>зма на рубеже XIXи XX вв. Выде</w:t>
      </w:r>
      <w:r w:rsidRPr="00D9116C">
        <w:rPr>
          <w:rFonts w:ascii="Times New Roman" w:hAnsi="Times New Roman"/>
        </w:rPr>
        <w:t>лите среди них общие черты с Западом и особенности.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21.</w:t>
      </w:r>
      <w:r w:rsidRPr="00D9116C">
        <w:rPr>
          <w:rFonts w:ascii="Times New Roman" w:hAnsi="Times New Roman"/>
        </w:rPr>
        <w:tab/>
        <w:t>Раскройте причины первой русской революции 1905 г.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22.</w:t>
      </w:r>
      <w:r w:rsidRPr="00D9116C">
        <w:rPr>
          <w:rFonts w:ascii="Times New Roman" w:hAnsi="Times New Roman"/>
        </w:rPr>
        <w:tab/>
        <w:t>Перечислите основные реформы С.Ю. Витте и П.А. Столыпина после событий 1905 г. и раскройте их содержание.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23.</w:t>
      </w:r>
      <w:r w:rsidRPr="00D9116C">
        <w:rPr>
          <w:rFonts w:ascii="Times New Roman" w:hAnsi="Times New Roman"/>
        </w:rPr>
        <w:tab/>
        <w:t>Продолжите последовательность: В.М. Пуришкевич – лидер черносотенцев, А.И.Гучков – лидер …, П.Н.Милюков – лидер…, В.М.Чернов – лидер…, Г.В. Плеханов – лидер …, В.И.Ленин – лидер …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24.</w:t>
      </w:r>
      <w:r w:rsidRPr="00D9116C">
        <w:rPr>
          <w:rFonts w:ascii="Times New Roman" w:hAnsi="Times New Roman"/>
        </w:rPr>
        <w:tab/>
        <w:t>Сформулируйте основные положения ведущих политических партий в России начала ХХ века (черносотенцев, октябристов, кадетов, эсеров, меньшевиков, большевиков).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25.</w:t>
      </w:r>
      <w:r w:rsidRPr="00D9116C">
        <w:rPr>
          <w:rFonts w:ascii="Times New Roman" w:hAnsi="Times New Roman"/>
        </w:rPr>
        <w:tab/>
        <w:t>Какой юбилей отметила в 1913 г. династия Романовых?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26.</w:t>
      </w:r>
      <w:r w:rsidRPr="00D9116C">
        <w:rPr>
          <w:rFonts w:ascii="Times New Roman" w:hAnsi="Times New Roman"/>
        </w:rPr>
        <w:tab/>
        <w:t>Выделите главные особенности Первой мировой войны, резко отличавшие ее от всех войн прошлых эпох.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27.</w:t>
      </w:r>
      <w:r w:rsidRPr="00D9116C">
        <w:rPr>
          <w:rFonts w:ascii="Times New Roman" w:hAnsi="Times New Roman"/>
        </w:rPr>
        <w:tab/>
        <w:t>Раскройте причины политического кризиса, сложившегося в России в ходе Пер</w:t>
      </w:r>
      <w:r>
        <w:rPr>
          <w:rFonts w:ascii="Times New Roman" w:hAnsi="Times New Roman"/>
        </w:rPr>
        <w:t>вой миро</w:t>
      </w:r>
      <w:r w:rsidRPr="00D9116C">
        <w:rPr>
          <w:rFonts w:ascii="Times New Roman" w:hAnsi="Times New Roman"/>
        </w:rPr>
        <w:t>вой войны и приведшего к революции 1917 г.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28.</w:t>
      </w:r>
      <w:r w:rsidRPr="00D9116C">
        <w:rPr>
          <w:rFonts w:ascii="Times New Roman" w:hAnsi="Times New Roman"/>
        </w:rPr>
        <w:tab/>
        <w:t>Назовите основные последствия Февральских событий 1917 г.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29.</w:t>
      </w:r>
      <w:r w:rsidRPr="00D9116C">
        <w:rPr>
          <w:rFonts w:ascii="Times New Roman" w:hAnsi="Times New Roman"/>
        </w:rPr>
        <w:tab/>
        <w:t>Раскройте содержание Корниловского выступления в августе 1917 г. и последствия его краха.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30.</w:t>
      </w:r>
      <w:r w:rsidRPr="00D9116C">
        <w:rPr>
          <w:rFonts w:ascii="Times New Roman" w:hAnsi="Times New Roman"/>
        </w:rPr>
        <w:tab/>
        <w:t xml:space="preserve">Охарактеризуйте причины Октябрьского переворота 1917 </w:t>
      </w:r>
      <w:r>
        <w:rPr>
          <w:rFonts w:ascii="Times New Roman" w:hAnsi="Times New Roman"/>
        </w:rPr>
        <w:t>г. и его особенности по сравне</w:t>
      </w:r>
      <w:r w:rsidRPr="00D9116C">
        <w:rPr>
          <w:rFonts w:ascii="Times New Roman" w:hAnsi="Times New Roman"/>
        </w:rPr>
        <w:t>нию с Февральским.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31.</w:t>
      </w:r>
      <w:r w:rsidRPr="00D9116C">
        <w:rPr>
          <w:rFonts w:ascii="Times New Roman" w:hAnsi="Times New Roman"/>
        </w:rPr>
        <w:tab/>
        <w:t>Раскройте содержание экономики «военного коммунизма».</w:t>
      </w:r>
    </w:p>
    <w:p w:rsidR="00F215C7" w:rsidRPr="00D9116C" w:rsidRDefault="00F215C7" w:rsidP="00F215C7">
      <w:pPr>
        <w:pStyle w:val="ae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/>
        </w:rPr>
      </w:pPr>
      <w:r w:rsidRPr="00D9116C">
        <w:rPr>
          <w:rFonts w:ascii="Times New Roman" w:hAnsi="Times New Roman"/>
        </w:rPr>
        <w:t>32.</w:t>
      </w:r>
      <w:r w:rsidRPr="00D9116C">
        <w:rPr>
          <w:rFonts w:ascii="Times New Roman" w:hAnsi="Times New Roman"/>
        </w:rPr>
        <w:tab/>
        <w:t>Раскройте содержание политической системы «диктатуры пролетариата».</w:t>
      </w:r>
    </w:p>
    <w:p w:rsidR="00F215C7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  <w:b/>
        </w:rPr>
      </w:pP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  <w:b/>
        </w:rPr>
      </w:pPr>
      <w:r w:rsidRPr="00CF5DDD">
        <w:rPr>
          <w:rFonts w:ascii="Times New Roman" w:hAnsi="Times New Roman"/>
          <w:b/>
        </w:rPr>
        <w:t>Примерные вопросы к экзамену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1.</w:t>
      </w:r>
      <w:r w:rsidRPr="00CF5DDD">
        <w:rPr>
          <w:rFonts w:ascii="Times New Roman" w:hAnsi="Times New Roman"/>
        </w:rPr>
        <w:tab/>
        <w:t>Предмет, источники, функции и методы исторической науки.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2.</w:t>
      </w:r>
      <w:r w:rsidRPr="00CF5DDD">
        <w:rPr>
          <w:rFonts w:ascii="Times New Roman" w:hAnsi="Times New Roman"/>
        </w:rPr>
        <w:tab/>
        <w:t>Формационный и культурно-цивилизационный подходы к истории.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3.</w:t>
      </w:r>
      <w:r w:rsidRPr="00CF5DDD">
        <w:rPr>
          <w:rFonts w:ascii="Times New Roman" w:hAnsi="Times New Roman"/>
        </w:rPr>
        <w:tab/>
        <w:t>Этногенез восточных славян. Расселение, занятия, общественный строй.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4.</w:t>
      </w:r>
      <w:r w:rsidRPr="00CF5DDD">
        <w:rPr>
          <w:rFonts w:ascii="Times New Roman" w:hAnsi="Times New Roman"/>
        </w:rPr>
        <w:tab/>
        <w:t>Образование Древнерусского государства: норманнская и антинорманнская теории.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5.</w:t>
      </w:r>
      <w:r w:rsidRPr="00CF5DDD">
        <w:rPr>
          <w:rFonts w:ascii="Times New Roman" w:hAnsi="Times New Roman"/>
        </w:rPr>
        <w:tab/>
        <w:t>Понятие традиционного общества, его периодизация в русской истории.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6.</w:t>
      </w:r>
      <w:r w:rsidRPr="00CF5DDD">
        <w:rPr>
          <w:rFonts w:ascii="Times New Roman" w:hAnsi="Times New Roman"/>
        </w:rPr>
        <w:tab/>
        <w:t xml:space="preserve">Киевская Русь: социально-экономический </w:t>
      </w:r>
      <w:r>
        <w:rPr>
          <w:rFonts w:ascii="Times New Roman" w:hAnsi="Times New Roman"/>
        </w:rPr>
        <w:t>и политический строй, законода</w:t>
      </w:r>
      <w:r w:rsidRPr="00CF5DDD">
        <w:rPr>
          <w:rFonts w:ascii="Times New Roman" w:hAnsi="Times New Roman"/>
        </w:rPr>
        <w:t>тельство, внешняя политика.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7.</w:t>
      </w:r>
      <w:r w:rsidRPr="00CF5DDD">
        <w:rPr>
          <w:rFonts w:ascii="Times New Roman" w:hAnsi="Times New Roman"/>
        </w:rPr>
        <w:tab/>
        <w:t>Крещение Руси и его последствия.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8.</w:t>
      </w:r>
      <w:r w:rsidRPr="00CF5DDD">
        <w:rPr>
          <w:rFonts w:ascii="Times New Roman" w:hAnsi="Times New Roman"/>
        </w:rPr>
        <w:tab/>
        <w:t>Удельная раздробленность на Руси, ее причины и значение. Характеристика крупнейших княжеств и земель.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9.</w:t>
      </w:r>
      <w:r w:rsidRPr="00CF5DDD">
        <w:rPr>
          <w:rFonts w:ascii="Times New Roman" w:hAnsi="Times New Roman"/>
        </w:rPr>
        <w:tab/>
        <w:t>Монголо-татарское нашествие, его последствия и дискуссии в исторической науке.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 xml:space="preserve"> 10.</w:t>
      </w:r>
      <w:r w:rsidRPr="00CF5DDD">
        <w:rPr>
          <w:rFonts w:ascii="Times New Roman" w:hAnsi="Times New Roman"/>
        </w:rPr>
        <w:tab/>
        <w:t>Отражение русскими землями агрессии с Запада в XIII в.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11.</w:t>
      </w:r>
      <w:r w:rsidRPr="00CF5DDD">
        <w:rPr>
          <w:rFonts w:ascii="Times New Roman" w:hAnsi="Times New Roman"/>
        </w:rPr>
        <w:tab/>
        <w:t>Причины и этапы объединения русских земель вокруг Москвы и освобождения от ордынского ига в XIV – начале XVI вв.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12.</w:t>
      </w:r>
      <w:r w:rsidRPr="00CF5DDD">
        <w:rPr>
          <w:rFonts w:ascii="Times New Roman" w:hAnsi="Times New Roman"/>
        </w:rPr>
        <w:tab/>
        <w:t>Культура Древней Руси.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13.</w:t>
      </w:r>
      <w:r w:rsidRPr="00CF5DDD">
        <w:rPr>
          <w:rFonts w:ascii="Times New Roman" w:hAnsi="Times New Roman"/>
        </w:rPr>
        <w:tab/>
        <w:t>Правление Ивана Грозного: реформы «Избра</w:t>
      </w:r>
      <w:r>
        <w:rPr>
          <w:rFonts w:ascii="Times New Roman" w:hAnsi="Times New Roman"/>
        </w:rPr>
        <w:t>нной рады», их значение; оприч</w:t>
      </w:r>
      <w:r w:rsidRPr="00CF5DDD">
        <w:rPr>
          <w:rFonts w:ascii="Times New Roman" w:hAnsi="Times New Roman"/>
        </w:rPr>
        <w:t>нина и дискуссии о ней в исторической науке.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14.</w:t>
      </w:r>
      <w:r w:rsidRPr="00CF5DDD">
        <w:rPr>
          <w:rFonts w:ascii="Times New Roman" w:hAnsi="Times New Roman"/>
        </w:rPr>
        <w:tab/>
        <w:t>Внешняя политика эпохи Ивана Грозного.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15.</w:t>
      </w:r>
      <w:r w:rsidRPr="00CF5DDD">
        <w:rPr>
          <w:rFonts w:ascii="Times New Roman" w:hAnsi="Times New Roman"/>
        </w:rPr>
        <w:tab/>
        <w:t>Смутное время на Руси, его причины и последствия.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16.</w:t>
      </w:r>
      <w:r w:rsidRPr="00CF5DDD">
        <w:rPr>
          <w:rFonts w:ascii="Times New Roman" w:hAnsi="Times New Roman"/>
        </w:rPr>
        <w:tab/>
        <w:t>Московское царство при первых Романовых: экономика, сословная структура, законодательство.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17.</w:t>
      </w:r>
      <w:r w:rsidRPr="00CF5DDD">
        <w:rPr>
          <w:rFonts w:ascii="Times New Roman" w:hAnsi="Times New Roman"/>
        </w:rPr>
        <w:tab/>
        <w:t>Внешняя политика Московской Руси в середине и 2-й половине XVII в.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18.</w:t>
      </w:r>
      <w:r w:rsidRPr="00CF5DDD">
        <w:rPr>
          <w:rFonts w:ascii="Times New Roman" w:hAnsi="Times New Roman"/>
        </w:rPr>
        <w:tab/>
        <w:t>Русская культура в XVI–XVII в.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19.</w:t>
      </w:r>
      <w:r w:rsidRPr="00CF5DDD">
        <w:rPr>
          <w:rFonts w:ascii="Times New Roman" w:hAnsi="Times New Roman"/>
        </w:rPr>
        <w:tab/>
        <w:t>Церковный раскол, его причины и последствия.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20.</w:t>
      </w:r>
      <w:r w:rsidRPr="00CF5DDD">
        <w:rPr>
          <w:rFonts w:ascii="Times New Roman" w:hAnsi="Times New Roman"/>
        </w:rPr>
        <w:tab/>
        <w:t>Политические, социально-экономические и военные преобразования Петра Ве- ликого.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21.</w:t>
      </w:r>
      <w:r w:rsidRPr="00CF5DDD">
        <w:rPr>
          <w:rFonts w:ascii="Times New Roman" w:hAnsi="Times New Roman"/>
        </w:rPr>
        <w:tab/>
        <w:t>Церковная реформа Петра Великого. Культурные преобразования.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22.</w:t>
      </w:r>
      <w:r w:rsidRPr="00CF5DDD">
        <w:rPr>
          <w:rFonts w:ascii="Times New Roman" w:hAnsi="Times New Roman"/>
        </w:rPr>
        <w:tab/>
        <w:t>Внешняя политика Петра Великого. Образование Российской империи.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23.</w:t>
      </w:r>
      <w:r w:rsidRPr="00CF5DDD">
        <w:rPr>
          <w:rFonts w:ascii="Times New Roman" w:hAnsi="Times New Roman"/>
        </w:rPr>
        <w:tab/>
        <w:t>Политическая борьба и внешняя политика в эпоху дворцовых переворотов.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24.</w:t>
      </w:r>
      <w:r w:rsidRPr="00CF5DDD">
        <w:rPr>
          <w:rFonts w:ascii="Times New Roman" w:hAnsi="Times New Roman"/>
        </w:rPr>
        <w:tab/>
        <w:t>Просвещенный абсолютизм Екатерины Великой.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25.</w:t>
      </w:r>
      <w:r w:rsidRPr="00CF5DDD">
        <w:rPr>
          <w:rFonts w:ascii="Times New Roman" w:hAnsi="Times New Roman"/>
        </w:rPr>
        <w:tab/>
        <w:t>Внешняя политика Екатерины Великой.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26.</w:t>
      </w:r>
      <w:r w:rsidRPr="00CF5DDD">
        <w:rPr>
          <w:rFonts w:ascii="Times New Roman" w:hAnsi="Times New Roman"/>
        </w:rPr>
        <w:tab/>
        <w:t>Внутренняя и внешняя политика Павла I.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27.</w:t>
      </w:r>
      <w:r w:rsidRPr="00CF5DDD">
        <w:rPr>
          <w:rFonts w:ascii="Times New Roman" w:hAnsi="Times New Roman"/>
        </w:rPr>
        <w:tab/>
        <w:t>Русская культура XVIII в.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28.</w:t>
      </w:r>
      <w:r w:rsidRPr="00CF5DDD">
        <w:rPr>
          <w:rFonts w:ascii="Times New Roman" w:hAnsi="Times New Roman"/>
        </w:rPr>
        <w:tab/>
        <w:t>Внутренняя политика в царствование Александра I.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29.</w:t>
      </w:r>
      <w:r w:rsidRPr="00CF5DDD">
        <w:rPr>
          <w:rFonts w:ascii="Times New Roman" w:hAnsi="Times New Roman"/>
        </w:rPr>
        <w:tab/>
        <w:t>Внешняя политика в царствование Александра I. Отечественная война 1812 г.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30.</w:t>
      </w:r>
      <w:r w:rsidRPr="00CF5DDD">
        <w:rPr>
          <w:rFonts w:ascii="Times New Roman" w:hAnsi="Times New Roman"/>
        </w:rPr>
        <w:tab/>
        <w:t>Движение декабристов и его значение.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31.</w:t>
      </w:r>
      <w:r w:rsidRPr="00CF5DDD">
        <w:rPr>
          <w:rFonts w:ascii="Times New Roman" w:hAnsi="Times New Roman"/>
        </w:rPr>
        <w:tab/>
        <w:t>Внутренняя политика и идеология Николая I.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32.</w:t>
      </w:r>
      <w:r w:rsidRPr="00CF5DDD">
        <w:rPr>
          <w:rFonts w:ascii="Times New Roman" w:hAnsi="Times New Roman"/>
        </w:rPr>
        <w:tab/>
        <w:t>Общественная мысль 2-й четверти XIX в.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33.</w:t>
      </w:r>
      <w:r w:rsidRPr="00CF5DDD">
        <w:rPr>
          <w:rFonts w:ascii="Times New Roman" w:hAnsi="Times New Roman"/>
        </w:rPr>
        <w:tab/>
        <w:t>Внешняя политика Николая I. Крымская война.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34.</w:t>
      </w:r>
      <w:r w:rsidRPr="00CF5DDD">
        <w:rPr>
          <w:rFonts w:ascii="Times New Roman" w:hAnsi="Times New Roman"/>
        </w:rPr>
        <w:tab/>
        <w:t>Русская культура 1-й половины XIX в.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35.</w:t>
      </w:r>
      <w:r w:rsidRPr="00CF5DDD">
        <w:rPr>
          <w:rFonts w:ascii="Times New Roman" w:hAnsi="Times New Roman"/>
        </w:rPr>
        <w:tab/>
        <w:t>Отмена крепостного права: подготовка, проведение, итоги.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36.</w:t>
      </w:r>
      <w:r w:rsidRPr="00CF5DDD">
        <w:rPr>
          <w:rFonts w:ascii="Times New Roman" w:hAnsi="Times New Roman"/>
        </w:rPr>
        <w:tab/>
        <w:t>Судебная, земская, городская, образовательные и военные реформы эпохи Александра II. Понятие индустриального общества.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37.</w:t>
      </w:r>
      <w:r w:rsidRPr="00CF5DDD">
        <w:rPr>
          <w:rFonts w:ascii="Times New Roman" w:hAnsi="Times New Roman"/>
        </w:rPr>
        <w:tab/>
        <w:t>Внутренняя политика м «контрреформы» Александра III.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38.</w:t>
      </w:r>
      <w:r w:rsidRPr="00CF5DDD">
        <w:rPr>
          <w:rFonts w:ascii="Times New Roman" w:hAnsi="Times New Roman"/>
        </w:rPr>
        <w:tab/>
        <w:t>Общественное движение 2-й половины XIX в.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39.</w:t>
      </w:r>
      <w:r w:rsidRPr="00CF5DDD">
        <w:rPr>
          <w:rFonts w:ascii="Times New Roman" w:hAnsi="Times New Roman"/>
        </w:rPr>
        <w:tab/>
        <w:t>Внешняя политика России во 2-й половине XIX в.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40.</w:t>
      </w:r>
      <w:r w:rsidRPr="00CF5DDD">
        <w:rPr>
          <w:rFonts w:ascii="Times New Roman" w:hAnsi="Times New Roman"/>
        </w:rPr>
        <w:tab/>
        <w:t>Русская культура 2-й половины XIX в.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41.</w:t>
      </w:r>
      <w:r w:rsidRPr="00CF5DDD">
        <w:rPr>
          <w:rFonts w:ascii="Times New Roman" w:hAnsi="Times New Roman"/>
        </w:rPr>
        <w:tab/>
        <w:t>Экономическое развитие России на рубеже</w:t>
      </w:r>
      <w:r>
        <w:rPr>
          <w:rFonts w:ascii="Times New Roman" w:hAnsi="Times New Roman"/>
        </w:rPr>
        <w:t xml:space="preserve"> XIX–XX вв. Особенности россий</w:t>
      </w:r>
      <w:r w:rsidRPr="00CF5DDD">
        <w:rPr>
          <w:rFonts w:ascii="Times New Roman" w:hAnsi="Times New Roman"/>
        </w:rPr>
        <w:t>ского капитализма.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42.</w:t>
      </w:r>
      <w:r w:rsidRPr="00CF5DDD">
        <w:rPr>
          <w:rFonts w:ascii="Times New Roman" w:hAnsi="Times New Roman"/>
        </w:rPr>
        <w:tab/>
        <w:t>Внутренняя и внешняя политика России на рубеже XIX–XX вв. Русско- японская война.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43.</w:t>
      </w:r>
      <w:r w:rsidRPr="00CF5DDD">
        <w:rPr>
          <w:rFonts w:ascii="Times New Roman" w:hAnsi="Times New Roman"/>
        </w:rPr>
        <w:tab/>
        <w:t>Революционные события 1905 г., реформы Витте–Столыпина и их итоги.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44.</w:t>
      </w:r>
      <w:r w:rsidRPr="00CF5DDD">
        <w:rPr>
          <w:rFonts w:ascii="Times New Roman" w:hAnsi="Times New Roman"/>
        </w:rPr>
        <w:tab/>
        <w:t>Парламентское устройство и политические партии России 1905–1917 гг.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45.</w:t>
      </w:r>
      <w:r w:rsidRPr="00CF5DDD">
        <w:rPr>
          <w:rFonts w:ascii="Times New Roman" w:hAnsi="Times New Roman"/>
        </w:rPr>
        <w:tab/>
        <w:t>Россия в годы Первой мировой войны.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46.</w:t>
      </w:r>
      <w:r w:rsidRPr="00CF5DDD">
        <w:rPr>
          <w:rFonts w:ascii="Times New Roman" w:hAnsi="Times New Roman"/>
        </w:rPr>
        <w:tab/>
        <w:t>Русская культура «серебряного века».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47.</w:t>
      </w:r>
      <w:r w:rsidRPr="00CF5DDD">
        <w:rPr>
          <w:rFonts w:ascii="Times New Roman" w:hAnsi="Times New Roman"/>
        </w:rPr>
        <w:tab/>
        <w:t>Причины революции 1917 г. Февральский этап революции, его последствия. Россия при Временном правительстве.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48.</w:t>
      </w:r>
      <w:r w:rsidRPr="00CF5DDD">
        <w:rPr>
          <w:rFonts w:ascii="Times New Roman" w:hAnsi="Times New Roman"/>
        </w:rPr>
        <w:tab/>
        <w:t>Октябрьский этап революции 1917 г., его причины и последствия. Экономика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«военного коммунизма» и политика «диктатуры пролетариата» в конце 1917–1920 гг.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49.</w:t>
      </w:r>
      <w:r w:rsidRPr="00CF5DDD">
        <w:rPr>
          <w:rFonts w:ascii="Times New Roman" w:hAnsi="Times New Roman"/>
        </w:rPr>
        <w:tab/>
        <w:t>Гражданская война в России: причины, расстановка сил, основные события. Характеристика Белого движения. Итоги войны и их причины.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50.</w:t>
      </w:r>
      <w:r w:rsidRPr="00CF5DDD">
        <w:rPr>
          <w:rFonts w:ascii="Times New Roman" w:hAnsi="Times New Roman"/>
        </w:rPr>
        <w:tab/>
        <w:t>НЭП: причины и содержание.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51.</w:t>
      </w:r>
      <w:r w:rsidRPr="00CF5DDD">
        <w:rPr>
          <w:rFonts w:ascii="Times New Roman" w:hAnsi="Times New Roman"/>
        </w:rPr>
        <w:tab/>
        <w:t>Образование СССР.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52.</w:t>
      </w:r>
      <w:r w:rsidRPr="00CF5DDD">
        <w:rPr>
          <w:rFonts w:ascii="Times New Roman" w:hAnsi="Times New Roman"/>
        </w:rPr>
        <w:tab/>
        <w:t>Политическая система и политическая борьба в СССР в 1920-е гг.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53.</w:t>
      </w:r>
      <w:r w:rsidRPr="00CF5DDD">
        <w:rPr>
          <w:rFonts w:ascii="Times New Roman" w:hAnsi="Times New Roman"/>
        </w:rPr>
        <w:tab/>
        <w:t>Коллективизация и индустриализация в СССР, их причины и последствия.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54.</w:t>
      </w:r>
      <w:r w:rsidRPr="00CF5DDD">
        <w:rPr>
          <w:rFonts w:ascii="Times New Roman" w:hAnsi="Times New Roman"/>
        </w:rPr>
        <w:tab/>
        <w:t>Строительство тоталитарной системы в СССР в 1930-е гг. Сущность советской модели тоталитаризма.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55.</w:t>
      </w:r>
      <w:r w:rsidRPr="00CF5DDD">
        <w:rPr>
          <w:rFonts w:ascii="Times New Roman" w:hAnsi="Times New Roman"/>
        </w:rPr>
        <w:tab/>
        <w:t>Внешняя политика СССР довоенного периода.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56.</w:t>
      </w:r>
      <w:r w:rsidRPr="00CF5DDD">
        <w:rPr>
          <w:rFonts w:ascii="Times New Roman" w:hAnsi="Times New Roman"/>
        </w:rPr>
        <w:tab/>
        <w:t>Великая Отечественная война: причины, основные события, итоги.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57.</w:t>
      </w:r>
      <w:r w:rsidRPr="00CF5DDD">
        <w:rPr>
          <w:rFonts w:ascii="Times New Roman" w:hAnsi="Times New Roman"/>
        </w:rPr>
        <w:tab/>
        <w:t>СССР в послевоенные годы (1945-1953): экономика, внутренняя и внешняя по- литика. Начало «холодной войны».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58.</w:t>
      </w:r>
      <w:r w:rsidRPr="00CF5DDD">
        <w:rPr>
          <w:rFonts w:ascii="Times New Roman" w:hAnsi="Times New Roman"/>
        </w:rPr>
        <w:tab/>
        <w:t>Социально-экономические и политические реформы в СССР 1953–1964 гг., их последствия и причины краха.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59.</w:t>
      </w:r>
      <w:r w:rsidRPr="00CF5DDD">
        <w:rPr>
          <w:rFonts w:ascii="Times New Roman" w:hAnsi="Times New Roman"/>
        </w:rPr>
        <w:tab/>
        <w:t>Основные тенденции социально-экономической и политической жизни СССР в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1964–1985 гг.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60.</w:t>
      </w:r>
      <w:r w:rsidRPr="00CF5DDD">
        <w:rPr>
          <w:rFonts w:ascii="Times New Roman" w:hAnsi="Times New Roman"/>
        </w:rPr>
        <w:tab/>
        <w:t>Внешняя политика СССР в 1953–1985 гг.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61.</w:t>
      </w:r>
      <w:r w:rsidRPr="00CF5DDD">
        <w:rPr>
          <w:rFonts w:ascii="Times New Roman" w:hAnsi="Times New Roman"/>
        </w:rPr>
        <w:tab/>
        <w:t>Культура советского периода.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62.</w:t>
      </w:r>
      <w:r w:rsidRPr="00CF5DDD">
        <w:rPr>
          <w:rFonts w:ascii="Times New Roman" w:hAnsi="Times New Roman"/>
        </w:rPr>
        <w:tab/>
        <w:t>Экономические, политические и внешнеполитические реформы М. Горбачёва в СССР, причины их краха.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63.</w:t>
      </w:r>
      <w:r w:rsidRPr="00CF5DDD">
        <w:rPr>
          <w:rFonts w:ascii="Times New Roman" w:hAnsi="Times New Roman"/>
        </w:rPr>
        <w:tab/>
        <w:t>Августовские и декабрьские события 1991 г., их причины и последствия.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64.</w:t>
      </w:r>
      <w:r w:rsidRPr="00CF5DDD">
        <w:rPr>
          <w:rFonts w:ascii="Times New Roman" w:hAnsi="Times New Roman"/>
        </w:rPr>
        <w:tab/>
        <w:t>Экономические реформы 1990-х гг., их специфика и последствия.</w:t>
      </w:r>
    </w:p>
    <w:p w:rsidR="00F215C7" w:rsidRPr="00CF5DDD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65.</w:t>
      </w:r>
      <w:r w:rsidRPr="00CF5DDD">
        <w:rPr>
          <w:rFonts w:ascii="Times New Roman" w:hAnsi="Times New Roman"/>
        </w:rPr>
        <w:tab/>
        <w:t>Политический кризис 1991–1993 гг. и становление новой российской государ- ственности. Внешняя политика Б. Ельцина.</w:t>
      </w:r>
    </w:p>
    <w:p w:rsidR="00F215C7" w:rsidRDefault="00F215C7" w:rsidP="00F215C7">
      <w:pPr>
        <w:pStyle w:val="ae"/>
        <w:tabs>
          <w:tab w:val="left" w:pos="851"/>
        </w:tabs>
        <w:spacing w:before="0" w:beforeAutospacing="0" w:after="0" w:afterAutospacing="0"/>
        <w:rPr>
          <w:rFonts w:ascii="Times New Roman" w:hAnsi="Times New Roman"/>
        </w:rPr>
      </w:pPr>
      <w:r w:rsidRPr="00CF5DDD">
        <w:rPr>
          <w:rFonts w:ascii="Times New Roman" w:hAnsi="Times New Roman"/>
        </w:rPr>
        <w:t>66.</w:t>
      </w:r>
      <w:r w:rsidRPr="00CF5DDD">
        <w:rPr>
          <w:rFonts w:ascii="Times New Roman" w:hAnsi="Times New Roman"/>
        </w:rPr>
        <w:tab/>
        <w:t>Основные тенденции в экономике, внутренней и внешней политике России начала XXI в</w:t>
      </w:r>
    </w:p>
    <w:p w:rsidR="00F215C7" w:rsidRDefault="00F215C7" w:rsidP="00F215C7"/>
    <w:p w:rsidR="00F215C7" w:rsidRPr="00364071" w:rsidRDefault="00F215C7" w:rsidP="00F215C7">
      <w:r w:rsidRPr="00364071">
        <w:t>Оценивание промежуточной аттестации</w:t>
      </w:r>
    </w:p>
    <w:p w:rsidR="00F215C7" w:rsidRPr="00364071" w:rsidRDefault="00F215C7" w:rsidP="00F215C7"/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F215C7" w:rsidRPr="00364071" w:rsidTr="00766395">
        <w:trPr>
          <w:tblHeader/>
        </w:trPr>
        <w:tc>
          <w:tcPr>
            <w:tcW w:w="2126" w:type="dxa"/>
            <w:shd w:val="clear" w:color="auto" w:fill="auto"/>
          </w:tcPr>
          <w:p w:rsidR="00F215C7" w:rsidRPr="00364071" w:rsidRDefault="00F215C7" w:rsidP="00766395">
            <w:pPr>
              <w:jc w:val="both"/>
              <w:rPr>
                <w:b/>
                <w:bCs/>
                <w:iCs/>
              </w:rPr>
            </w:pPr>
            <w:r w:rsidRPr="00364071">
              <w:rPr>
                <w:b/>
                <w:bCs/>
                <w:iCs/>
              </w:rPr>
              <w:t xml:space="preserve">Оценка по </w:t>
            </w:r>
          </w:p>
          <w:p w:rsidR="00F215C7" w:rsidRPr="00364071" w:rsidRDefault="00F215C7" w:rsidP="00766395">
            <w:pPr>
              <w:jc w:val="both"/>
              <w:rPr>
                <w:b/>
                <w:bCs/>
                <w:iCs/>
              </w:rPr>
            </w:pPr>
            <w:r w:rsidRPr="00364071"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F215C7" w:rsidRPr="00364071" w:rsidRDefault="00F215C7" w:rsidP="00766395">
            <w:pPr>
              <w:jc w:val="both"/>
              <w:rPr>
                <w:b/>
                <w:bCs/>
                <w:iCs/>
              </w:rPr>
            </w:pPr>
            <w:r w:rsidRPr="00364071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F215C7" w:rsidRPr="00364071" w:rsidTr="00766395">
        <w:trPr>
          <w:trHeight w:val="705"/>
        </w:trPr>
        <w:tc>
          <w:tcPr>
            <w:tcW w:w="2126" w:type="dxa"/>
            <w:shd w:val="clear" w:color="auto" w:fill="auto"/>
          </w:tcPr>
          <w:p w:rsidR="00F215C7" w:rsidRPr="00364071" w:rsidRDefault="00F215C7" w:rsidP="00766395">
            <w:pPr>
              <w:jc w:val="both"/>
              <w:rPr>
                <w:iCs/>
              </w:rPr>
            </w:pPr>
            <w:r w:rsidRPr="00364071">
              <w:rPr>
                <w:iCs/>
              </w:rPr>
              <w:t>«отлично»</w:t>
            </w:r>
          </w:p>
          <w:p w:rsidR="00F215C7" w:rsidRPr="00364071" w:rsidRDefault="00F215C7" w:rsidP="00766395">
            <w:pPr>
              <w:jc w:val="both"/>
              <w:rPr>
                <w:iCs/>
              </w:rPr>
            </w:pPr>
            <w:r w:rsidRPr="00364071">
              <w:rPr>
                <w:iCs/>
              </w:rPr>
              <w:t xml:space="preserve"> </w:t>
            </w:r>
          </w:p>
          <w:p w:rsidR="00F215C7" w:rsidRPr="00364071" w:rsidRDefault="00F215C7" w:rsidP="00766395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364071">
              <w:rPr>
                <w:iCs/>
              </w:rPr>
              <w:t xml:space="preserve">Выставляется обучающемуся, если компетенции,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364071"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364071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364071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364071">
              <w:t>Ответ студента показывает, что он в полной мере необходимыми овладел компетенциями УК-5, УК-1;</w:t>
            </w:r>
          </w:p>
          <w:p w:rsidR="00F215C7" w:rsidRPr="00364071" w:rsidRDefault="00F215C7" w:rsidP="00766395">
            <w:pPr>
              <w:rPr>
                <w:bCs/>
                <w:i/>
                <w:lang w:eastAsia="zh-CN"/>
              </w:rPr>
            </w:pPr>
            <w:r w:rsidRPr="00364071">
              <w:t>знает основные исторические события и факты, основные термины, важнейшие даты и имена исторических деятелей; иметь представление об историческом процессе,</w:t>
            </w:r>
          </w:p>
          <w:p w:rsidR="00F215C7" w:rsidRPr="00364071" w:rsidRDefault="00F215C7" w:rsidP="00766395">
            <w:r w:rsidRPr="00364071">
              <w:rPr>
                <w:bCs/>
                <w:i/>
                <w:lang w:eastAsia="zh-CN"/>
              </w:rPr>
              <w:t xml:space="preserve">умеет </w:t>
            </w:r>
            <w:r w:rsidRPr="00364071">
              <w:t xml:space="preserve"> выражать и обосновывать свою позицию по вопросам, касающимся ценностного отношения к историческому прошлому;</w:t>
            </w:r>
            <w:r w:rsidRPr="00364071">
              <w:rPr>
                <w:lang w:eastAsia="zh-CN"/>
              </w:rPr>
              <w:t xml:space="preserve"> прослеживать причинно-следственные связи между событиями и процессами в истории зарубежных стран; самостоятельно находить историческую информацию и анализировать ее;</w:t>
            </w:r>
          </w:p>
          <w:p w:rsidR="00F215C7" w:rsidRPr="00364071" w:rsidRDefault="00F215C7" w:rsidP="00766395">
            <w:pPr>
              <w:jc w:val="both"/>
            </w:pPr>
            <w:r w:rsidRPr="00364071">
              <w:rPr>
                <w:i/>
                <w:iCs/>
              </w:rPr>
              <w:t xml:space="preserve">владеет </w:t>
            </w:r>
            <w:r w:rsidRPr="00364071">
              <w:t>основами работы с историческими источниками и литературой, умеет анализировать исторические события и явления.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364071">
              <w:t>Точно и свободно ориентируется в исторических датах;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364071">
              <w:t>усвоил и уверенно раскрывает исторические понятия и термины;</w:t>
            </w:r>
          </w:p>
          <w:p w:rsidR="00F215C7" w:rsidRPr="00364071" w:rsidRDefault="00F215C7" w:rsidP="00766395">
            <w:pPr>
              <w:jc w:val="both"/>
            </w:pPr>
            <w:r w:rsidRPr="00364071">
              <w:t>в полном объёме способен раскрыть предложенные к ответу явления, события, причинно-следственные связи;</w:t>
            </w:r>
          </w:p>
        </w:tc>
      </w:tr>
      <w:tr w:rsidR="00F215C7" w:rsidRPr="00364071" w:rsidTr="00766395">
        <w:trPr>
          <w:trHeight w:val="1649"/>
        </w:trPr>
        <w:tc>
          <w:tcPr>
            <w:tcW w:w="2126" w:type="dxa"/>
            <w:shd w:val="clear" w:color="auto" w:fill="auto"/>
          </w:tcPr>
          <w:p w:rsidR="00F215C7" w:rsidRPr="00364071" w:rsidRDefault="00F215C7" w:rsidP="00766395">
            <w:pPr>
              <w:jc w:val="both"/>
              <w:rPr>
                <w:iCs/>
              </w:rPr>
            </w:pPr>
            <w:r w:rsidRPr="00364071">
              <w:rPr>
                <w:iCs/>
              </w:rPr>
              <w:t>«хорошо»</w:t>
            </w:r>
          </w:p>
          <w:p w:rsidR="00F215C7" w:rsidRPr="00364071" w:rsidRDefault="00F215C7" w:rsidP="00766395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364071"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364071"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364071"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364071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364071">
              <w:rPr>
                <w:iCs/>
              </w:rPr>
              <w:t>Компетенции, закреплённые за дисциплиной, сформированы на уровне «</w:t>
            </w:r>
            <w:r w:rsidRPr="00364071">
              <w:t>хороший</w:t>
            </w:r>
            <w:r w:rsidRPr="00364071">
              <w:rPr>
                <w:b/>
                <w:i/>
              </w:rPr>
              <w:t>»</w:t>
            </w:r>
            <w:r w:rsidRPr="00364071">
              <w:rPr>
                <w:i/>
              </w:rPr>
              <w:t>.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364071">
              <w:t>Ответ студента показывает, что в рамках овладения компетенциями УК-5, УК-1;</w:t>
            </w:r>
          </w:p>
          <w:p w:rsidR="00F215C7" w:rsidRPr="00364071" w:rsidRDefault="00F215C7" w:rsidP="00766395">
            <w:pPr>
              <w:jc w:val="both"/>
            </w:pPr>
            <w:r w:rsidRPr="00364071">
              <w:rPr>
                <w:i/>
              </w:rPr>
              <w:t>способен</w:t>
            </w:r>
            <w:r w:rsidRPr="00364071">
              <w:t xml:space="preserve"> определять причины кризиса общественных отношений во взаимосвязи с внутри- и внешнеполитическими событиями, прогнозировать возможные пути устранения явлений и процессов, вызывающих кризис;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364071">
              <w:rPr>
                <w:i/>
              </w:rPr>
              <w:t>владеет</w:t>
            </w:r>
            <w:r w:rsidRPr="00364071">
              <w:t xml:space="preserve"> навыками понимания исторического процесса, определения положения России на международной арене в разные периоды истории.</w:t>
            </w:r>
          </w:p>
        </w:tc>
      </w:tr>
      <w:tr w:rsidR="00F215C7" w:rsidRPr="00364071" w:rsidTr="00766395">
        <w:trPr>
          <w:trHeight w:val="1407"/>
        </w:trPr>
        <w:tc>
          <w:tcPr>
            <w:tcW w:w="2126" w:type="dxa"/>
            <w:shd w:val="clear" w:color="auto" w:fill="auto"/>
          </w:tcPr>
          <w:p w:rsidR="00F215C7" w:rsidRPr="00364071" w:rsidRDefault="00F215C7" w:rsidP="00766395">
            <w:pPr>
              <w:jc w:val="both"/>
              <w:rPr>
                <w:iCs/>
              </w:rPr>
            </w:pPr>
            <w:r w:rsidRPr="00364071">
              <w:rPr>
                <w:iCs/>
              </w:rPr>
              <w:t>«удовлетворительно»</w:t>
            </w:r>
          </w:p>
          <w:p w:rsidR="00F215C7" w:rsidRPr="00364071" w:rsidRDefault="00F215C7" w:rsidP="00766395">
            <w:pPr>
              <w:jc w:val="both"/>
              <w:rPr>
                <w:i/>
              </w:rPr>
            </w:pPr>
          </w:p>
        </w:tc>
        <w:tc>
          <w:tcPr>
            <w:tcW w:w="7088" w:type="dxa"/>
            <w:shd w:val="clear" w:color="auto" w:fill="auto"/>
          </w:tcPr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364071"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364071"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364071"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364071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364071">
              <w:rPr>
                <w:iCs/>
              </w:rPr>
              <w:t>Компетенции, закреплённые за дисциплиной, сформированы на уровне «достаточный</w:t>
            </w:r>
            <w:r w:rsidRPr="00364071">
              <w:rPr>
                <w:b/>
                <w:i/>
              </w:rPr>
              <w:t>»</w:t>
            </w:r>
            <w:r w:rsidRPr="00364071">
              <w:rPr>
                <w:i/>
              </w:rPr>
              <w:t>.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364071">
              <w:t>Ответ студента показывает, что он частично овладел необходимыми компетенциями УК-5, УК-1;</w:t>
            </w:r>
          </w:p>
          <w:p w:rsidR="00F215C7" w:rsidRPr="00364071" w:rsidRDefault="00F215C7" w:rsidP="00766395">
            <w:pPr>
              <w:jc w:val="both"/>
              <w:rPr>
                <w:lang w:eastAsia="zh-CN"/>
              </w:rPr>
            </w:pPr>
            <w:r w:rsidRPr="00364071">
              <w:rPr>
                <w:i/>
                <w:lang w:eastAsia="zh-CN"/>
              </w:rPr>
              <w:t xml:space="preserve">Знает некоторые </w:t>
            </w:r>
            <w:r w:rsidRPr="00364071">
              <w:rPr>
                <w:lang w:eastAsia="zh-CN"/>
              </w:rPr>
              <w:t>факты, события, выдающихся политических и государственных деятелей, их роль в истории зарубежных стран</w:t>
            </w:r>
          </w:p>
          <w:p w:rsidR="00F215C7" w:rsidRPr="00364071" w:rsidRDefault="00F215C7" w:rsidP="00766395">
            <w:pPr>
              <w:jc w:val="both"/>
              <w:rPr>
                <w:lang w:eastAsia="zh-CN"/>
              </w:rPr>
            </w:pPr>
            <w:r w:rsidRPr="00364071">
              <w:rPr>
                <w:i/>
                <w:lang w:eastAsia="zh-CN"/>
              </w:rPr>
              <w:t xml:space="preserve">Умеет </w:t>
            </w:r>
            <w:r w:rsidRPr="00364071">
              <w:rPr>
                <w:lang w:eastAsia="zh-CN"/>
              </w:rPr>
              <w:t xml:space="preserve">определять влияние важнейших событий истории зарубежных стран на ход мировой истории; </w:t>
            </w:r>
          </w:p>
          <w:p w:rsidR="00F215C7" w:rsidRPr="00364071" w:rsidRDefault="00F215C7" w:rsidP="00766395">
            <w:pPr>
              <w:jc w:val="both"/>
              <w:rPr>
                <w:lang w:eastAsia="zh-CN"/>
              </w:rPr>
            </w:pPr>
            <w:r w:rsidRPr="00364071">
              <w:t>Не способен перечислить половину предложенных к ответу явлений, событий, причинно-следственных связей.</w:t>
            </w:r>
          </w:p>
        </w:tc>
      </w:tr>
      <w:tr w:rsidR="00F215C7" w:rsidRPr="00364071" w:rsidTr="00766395">
        <w:trPr>
          <w:trHeight w:val="415"/>
        </w:trPr>
        <w:tc>
          <w:tcPr>
            <w:tcW w:w="2126" w:type="dxa"/>
            <w:shd w:val="clear" w:color="auto" w:fill="auto"/>
          </w:tcPr>
          <w:p w:rsidR="00F215C7" w:rsidRPr="00364071" w:rsidRDefault="00F215C7" w:rsidP="00766395">
            <w:pPr>
              <w:jc w:val="both"/>
              <w:rPr>
                <w:iCs/>
              </w:rPr>
            </w:pPr>
            <w:r w:rsidRPr="00364071">
              <w:rPr>
                <w:iCs/>
              </w:rPr>
              <w:t>«неудовлетворительно»</w:t>
            </w:r>
          </w:p>
          <w:p w:rsidR="00F215C7" w:rsidRPr="00364071" w:rsidRDefault="00F215C7" w:rsidP="00766395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364071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364071"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364071">
              <w:rPr>
                <w:iCs/>
              </w:rPr>
              <w:t>Демонстрирует фрагментарные знания учебной литературы по дисциплине.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364071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364071">
              <w:rPr>
                <w:iCs/>
              </w:rPr>
              <w:t>Компетенции на уровне «достаточный</w:t>
            </w:r>
            <w:r w:rsidRPr="00364071">
              <w:rPr>
                <w:b/>
                <w:i/>
              </w:rPr>
              <w:t>»</w:t>
            </w:r>
            <w:r w:rsidRPr="00364071">
              <w:rPr>
                <w:iCs/>
              </w:rPr>
              <w:t>, закреплённые за дисциплиной, не сформированы.</w:t>
            </w:r>
          </w:p>
          <w:p w:rsidR="00F215C7" w:rsidRPr="00364071" w:rsidRDefault="00F215C7" w:rsidP="00766395">
            <w:pPr>
              <w:autoSpaceDE w:val="0"/>
              <w:autoSpaceDN w:val="0"/>
              <w:adjustRightInd w:val="0"/>
              <w:jc w:val="both"/>
            </w:pPr>
            <w:r w:rsidRPr="00364071">
              <w:t>Студент допускает ошибки в базовых терминах, датах. Не способен внятно ответить ни на один из предложенных вопросов. Отсутствует представление о понятии исторического процесса. Компетенции УК-5, УК-1 не усвоены.</w:t>
            </w:r>
          </w:p>
        </w:tc>
      </w:tr>
    </w:tbl>
    <w:p w:rsidR="00F215C7" w:rsidRDefault="00F215C7" w:rsidP="00F215C7">
      <w:pPr>
        <w:shd w:val="clear" w:color="auto" w:fill="FFFFFF"/>
        <w:jc w:val="both"/>
        <w:rPr>
          <w:i/>
          <w:iCs/>
        </w:rPr>
      </w:pPr>
    </w:p>
    <w:p w:rsidR="00F215C7" w:rsidRPr="00431D23" w:rsidRDefault="00F215C7" w:rsidP="00F215C7">
      <w:pPr>
        <w:ind w:firstLine="709"/>
        <w:jc w:val="both"/>
      </w:pPr>
      <w:r w:rsidRPr="00431D23"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:rsidR="00F215C7" w:rsidRPr="00431D23" w:rsidRDefault="00F215C7" w:rsidP="00F215C7">
      <w:pPr>
        <w:ind w:firstLine="709"/>
        <w:jc w:val="both"/>
        <w:rPr>
          <w:b/>
          <w:color w:val="FF0000"/>
          <w:sz w:val="28"/>
          <w:szCs w:val="28"/>
        </w:rPr>
      </w:pPr>
    </w:p>
    <w:p w:rsidR="00F215C7" w:rsidRPr="00431D23" w:rsidRDefault="00F215C7" w:rsidP="00F215C7">
      <w:pPr>
        <w:ind w:firstLine="709"/>
        <w:jc w:val="both"/>
        <w:rPr>
          <w:i/>
        </w:rPr>
      </w:pPr>
      <w:r w:rsidRPr="00431D23">
        <w:rPr>
          <w:i/>
        </w:rPr>
        <w:t xml:space="preserve">В экзаменационный билет включено два теоретических вопроса. Экзамен проводится в устной форме. На ответ студенту отводится 30. минут. За ответ на теоретические вопросы студент может получить следующие оценки: </w:t>
      </w:r>
    </w:p>
    <w:p w:rsidR="00F215C7" w:rsidRPr="00431D23" w:rsidRDefault="00F215C7" w:rsidP="00F215C7">
      <w:pPr>
        <w:ind w:firstLine="709"/>
        <w:jc w:val="both"/>
        <w:rPr>
          <w:i/>
        </w:rPr>
      </w:pPr>
      <w:r w:rsidRPr="00431D23">
        <w:rPr>
          <w:i/>
        </w:rPr>
        <w:t>- отлично, за полные ответы на два вопроса и полностью выполненное задание; нет ошибок в датах, терминах; наличие выводов, причинно-следственных связей.</w:t>
      </w:r>
    </w:p>
    <w:p w:rsidR="00F215C7" w:rsidRPr="00431D23" w:rsidRDefault="00F215C7" w:rsidP="00F215C7">
      <w:pPr>
        <w:ind w:firstLine="709"/>
        <w:jc w:val="both"/>
        <w:rPr>
          <w:i/>
        </w:rPr>
      </w:pPr>
      <w:r w:rsidRPr="00431D23">
        <w:rPr>
          <w:i/>
        </w:rPr>
        <w:t>- хорошо, за достаточно полные ответы на вопросы, имеющие не более двух неточностей, и полностью выполненное задание; а также за полные ответы на вопросы, но незначительные ошибки при выполнении задания (нерациональное выполнение); также есть неточности в датах и терминах.</w:t>
      </w:r>
    </w:p>
    <w:p w:rsidR="00F215C7" w:rsidRPr="00431D23" w:rsidRDefault="00F215C7" w:rsidP="00F215C7">
      <w:pPr>
        <w:ind w:firstLine="709"/>
        <w:jc w:val="both"/>
        <w:rPr>
          <w:i/>
        </w:rPr>
      </w:pPr>
      <w:r w:rsidRPr="00431D23">
        <w:rPr>
          <w:i/>
        </w:rPr>
        <w:t>-удовлетворительно, за частичное знание основных исторических событий, без видимых грубых ошибок в датах, описании исторических событий, терминах.</w:t>
      </w:r>
    </w:p>
    <w:p w:rsidR="00F215C7" w:rsidRPr="00431D23" w:rsidRDefault="00F215C7" w:rsidP="00F215C7">
      <w:pPr>
        <w:ind w:firstLine="709"/>
        <w:jc w:val="both"/>
        <w:rPr>
          <w:i/>
        </w:rPr>
      </w:pPr>
      <w:r w:rsidRPr="00431D23">
        <w:rPr>
          <w:i/>
        </w:rPr>
        <w:t xml:space="preserve">Тестирование </w:t>
      </w:r>
    </w:p>
    <w:p w:rsidR="00F215C7" w:rsidRPr="00431D23" w:rsidRDefault="00F215C7" w:rsidP="00F215C7">
      <w:pPr>
        <w:ind w:firstLine="709"/>
        <w:jc w:val="both"/>
        <w:rPr>
          <w:i/>
        </w:rPr>
      </w:pPr>
      <w:r w:rsidRPr="00431D23">
        <w:rPr>
          <w:i/>
        </w:rPr>
        <w:t xml:space="preserve">На тестирование отводится 20 минут. </w:t>
      </w:r>
    </w:p>
    <w:p w:rsidR="00F215C7" w:rsidRPr="00431D23" w:rsidRDefault="00F215C7" w:rsidP="00F215C7">
      <w:pPr>
        <w:ind w:firstLine="709"/>
        <w:jc w:val="both"/>
        <w:rPr>
          <w:i/>
        </w:rPr>
      </w:pPr>
      <w:r w:rsidRPr="00431D23">
        <w:rPr>
          <w:i/>
        </w:rPr>
        <w:t xml:space="preserve">Каждый вариант тестовых заданий включает 15-30 вопросов. </w:t>
      </w:r>
    </w:p>
    <w:p w:rsidR="00F215C7" w:rsidRPr="00431D23" w:rsidRDefault="00F215C7" w:rsidP="00F215C7">
      <w:pPr>
        <w:ind w:firstLine="709"/>
        <w:jc w:val="both"/>
        <w:rPr>
          <w:i/>
        </w:rPr>
      </w:pPr>
      <w:r w:rsidRPr="00431D23">
        <w:rPr>
          <w:i/>
        </w:rPr>
        <w:t xml:space="preserve">За каждый правильный  ответ на вопрос  дается 1 балл. </w:t>
      </w:r>
    </w:p>
    <w:p w:rsidR="00F215C7" w:rsidRPr="00431D23" w:rsidRDefault="00F215C7" w:rsidP="00F215C7">
      <w:pPr>
        <w:ind w:firstLine="709"/>
        <w:jc w:val="both"/>
        <w:rPr>
          <w:i/>
          <w:lang w:bidi="ru-RU"/>
        </w:rPr>
      </w:pPr>
      <w:r w:rsidRPr="00431D23">
        <w:rPr>
          <w:i/>
          <w:lang w:bidi="ru-RU"/>
        </w:rPr>
        <w:t>- зачтено – 75 и выше процентов правильных ответов;</w:t>
      </w:r>
    </w:p>
    <w:p w:rsidR="00F215C7" w:rsidRPr="00431D23" w:rsidRDefault="00F215C7" w:rsidP="00F215C7">
      <w:pPr>
        <w:ind w:firstLine="709"/>
        <w:jc w:val="both"/>
        <w:rPr>
          <w:i/>
          <w:lang w:bidi="ru-RU"/>
        </w:rPr>
      </w:pPr>
      <w:r w:rsidRPr="00431D23">
        <w:rPr>
          <w:i/>
          <w:lang w:bidi="ru-RU"/>
        </w:rPr>
        <w:t>- не зачтено – 70 и ниже процентов правильных ответов;</w:t>
      </w:r>
    </w:p>
    <w:p w:rsidR="00BD7E87" w:rsidRPr="007B76C0" w:rsidRDefault="00BD7E87" w:rsidP="00731D0E">
      <w:pPr>
        <w:pStyle w:val="3"/>
      </w:pPr>
    </w:p>
    <w:sectPr w:rsidR="00BD7E87" w:rsidRPr="007B76C0" w:rsidSect="006C395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EB5" w:rsidRDefault="00101EB5" w:rsidP="00786DB7">
      <w:r>
        <w:separator/>
      </w:r>
    </w:p>
  </w:endnote>
  <w:endnote w:type="continuationSeparator" w:id="0">
    <w:p w:rsidR="00101EB5" w:rsidRDefault="00101EB5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6838613"/>
      <w:docPartObj>
        <w:docPartGallery w:val="Page Numbers (Bottom of Page)"/>
        <w:docPartUnique/>
      </w:docPartObj>
    </w:sdtPr>
    <w:sdtEndPr/>
    <w:sdtContent>
      <w:p w:rsidR="007B76C0" w:rsidRDefault="007B76C0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107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7B76C0" w:rsidRDefault="007B76C0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6C0" w:rsidRDefault="00C958BC" w:rsidP="00AD094E">
    <w:pPr>
      <w:pStyle w:val="af5"/>
      <w:jc w:val="center"/>
    </w:pPr>
    <w:r>
      <w:rPr>
        <w:b/>
        <w:bCs/>
        <w:lang w:eastAsia="zh-CN"/>
      </w:rPr>
      <w:t xml:space="preserve">Химки - </w:t>
    </w:r>
    <w:r w:rsidR="00102597">
      <w:rPr>
        <w:b/>
        <w:bCs/>
        <w:lang w:eastAsia="zh-CN"/>
      </w:rPr>
      <w:t>2022</w:t>
    </w:r>
    <w:r>
      <w:rPr>
        <w:b/>
        <w:bCs/>
        <w:lang w:eastAsia="zh-CN"/>
      </w:rPr>
      <w:t xml:space="preserve"> г.</w:t>
    </w:r>
  </w:p>
  <w:p w:rsidR="007B76C0" w:rsidRDefault="007B76C0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EB5" w:rsidRDefault="00101EB5" w:rsidP="00786DB7">
      <w:r>
        <w:separator/>
      </w:r>
    </w:p>
  </w:footnote>
  <w:footnote w:type="continuationSeparator" w:id="0">
    <w:p w:rsidR="00101EB5" w:rsidRDefault="00101EB5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6C0" w:rsidRDefault="007B76C0">
    <w:pPr>
      <w:pStyle w:val="af3"/>
    </w:pPr>
  </w:p>
  <w:p w:rsidR="007B76C0" w:rsidRDefault="007B76C0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0E3A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4A5DF5"/>
    <w:multiLevelType w:val="hybridMultilevel"/>
    <w:tmpl w:val="805CB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2864EA"/>
    <w:multiLevelType w:val="hybridMultilevel"/>
    <w:tmpl w:val="75804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A167CA"/>
    <w:multiLevelType w:val="hybridMultilevel"/>
    <w:tmpl w:val="E26491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EB7DA3"/>
    <w:multiLevelType w:val="hybridMultilevel"/>
    <w:tmpl w:val="3378F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C54CFB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0B05D52"/>
    <w:multiLevelType w:val="hybridMultilevel"/>
    <w:tmpl w:val="B5284772"/>
    <w:lvl w:ilvl="0" w:tplc="017C52A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1AE7B51"/>
    <w:multiLevelType w:val="multilevel"/>
    <w:tmpl w:val="2CB218C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31827C9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72C3A75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9503A3F"/>
    <w:multiLevelType w:val="hybridMultilevel"/>
    <w:tmpl w:val="8B26A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885BDB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CD13242"/>
    <w:multiLevelType w:val="hybridMultilevel"/>
    <w:tmpl w:val="7F428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8D5781"/>
    <w:multiLevelType w:val="hybridMultilevel"/>
    <w:tmpl w:val="511AE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C2658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231768A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D674B9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4173BF6"/>
    <w:multiLevelType w:val="hybridMultilevel"/>
    <w:tmpl w:val="215AC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0F78B4"/>
    <w:multiLevelType w:val="hybridMultilevel"/>
    <w:tmpl w:val="C0B4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5E3C6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7841F5F"/>
    <w:multiLevelType w:val="hybridMultilevel"/>
    <w:tmpl w:val="6AF0E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8975CF6"/>
    <w:multiLevelType w:val="multilevel"/>
    <w:tmpl w:val="6F48B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F201C5C"/>
    <w:multiLevelType w:val="hybridMultilevel"/>
    <w:tmpl w:val="7458F908"/>
    <w:lvl w:ilvl="0" w:tplc="5FE412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E4125E">
      <w:numFmt w:val="bullet"/>
      <w:lvlText w:val="-"/>
      <w:lvlJc w:val="lef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 w:hint="default"/>
        <w:b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FFE5104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0101A73"/>
    <w:multiLevelType w:val="hybridMultilevel"/>
    <w:tmpl w:val="BF5A9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0B844C1"/>
    <w:multiLevelType w:val="hybridMultilevel"/>
    <w:tmpl w:val="857C8B28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2680B0D"/>
    <w:multiLevelType w:val="hybridMultilevel"/>
    <w:tmpl w:val="44B419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5E1246"/>
    <w:multiLevelType w:val="hybridMultilevel"/>
    <w:tmpl w:val="5A8AE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57224D7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3595407E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39DA15AA"/>
    <w:multiLevelType w:val="hybridMultilevel"/>
    <w:tmpl w:val="C48CD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BF850BC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3F2E0E7C"/>
    <w:multiLevelType w:val="hybridMultilevel"/>
    <w:tmpl w:val="9D30B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00536D1"/>
    <w:multiLevelType w:val="multilevel"/>
    <w:tmpl w:val="6F48B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4319538C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43426FD6"/>
    <w:multiLevelType w:val="hybridMultilevel"/>
    <w:tmpl w:val="EB6889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56F6E7F"/>
    <w:multiLevelType w:val="hybridMultilevel"/>
    <w:tmpl w:val="89DC4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6461C34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46A5614C"/>
    <w:multiLevelType w:val="hybridMultilevel"/>
    <w:tmpl w:val="B2ACE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89D60FC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4A5275B9"/>
    <w:multiLevelType w:val="hybridMultilevel"/>
    <w:tmpl w:val="0608B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AD93205"/>
    <w:multiLevelType w:val="hybridMultilevel"/>
    <w:tmpl w:val="53508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D806B48"/>
    <w:multiLevelType w:val="hybridMultilevel"/>
    <w:tmpl w:val="0EE60780"/>
    <w:lvl w:ilvl="0" w:tplc="5FE4125E">
      <w:numFmt w:val="bullet"/>
      <w:lvlText w:val="-"/>
      <w:lvlJc w:val="lef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D96264D"/>
    <w:multiLevelType w:val="hybridMultilevel"/>
    <w:tmpl w:val="10DAE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06913A4"/>
    <w:multiLevelType w:val="hybridMultilevel"/>
    <w:tmpl w:val="6206E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15B588E"/>
    <w:multiLevelType w:val="hybridMultilevel"/>
    <w:tmpl w:val="F796B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62638CE"/>
    <w:multiLevelType w:val="hybridMultilevel"/>
    <w:tmpl w:val="C994B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73F46B2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577744AB"/>
    <w:multiLevelType w:val="hybridMultilevel"/>
    <w:tmpl w:val="44EC7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A052BBB"/>
    <w:multiLevelType w:val="hybridMultilevel"/>
    <w:tmpl w:val="857C8B28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C987C5B"/>
    <w:multiLevelType w:val="multilevel"/>
    <w:tmpl w:val="ED22CCB4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1">
    <w:nsid w:val="5CDC3B2B"/>
    <w:multiLevelType w:val="hybridMultilevel"/>
    <w:tmpl w:val="61964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05C6B4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08B7687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9636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54">
    <w:nsid w:val="647222A2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650B195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67CC5B88"/>
    <w:multiLevelType w:val="hybridMultilevel"/>
    <w:tmpl w:val="61BE4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8BA6B1A"/>
    <w:multiLevelType w:val="hybridMultilevel"/>
    <w:tmpl w:val="148234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>
    <w:nsid w:val="6EE4636C"/>
    <w:multiLevelType w:val="hybridMultilevel"/>
    <w:tmpl w:val="F14EC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F9E4167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70331D68"/>
    <w:multiLevelType w:val="hybridMultilevel"/>
    <w:tmpl w:val="8FA64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209240B"/>
    <w:multiLevelType w:val="hybridMultilevel"/>
    <w:tmpl w:val="857C8B28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37B0991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778459F7"/>
    <w:multiLevelType w:val="hybridMultilevel"/>
    <w:tmpl w:val="4BEC2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3"/>
  </w:num>
  <w:num w:numId="2">
    <w:abstractNumId w:val="57"/>
  </w:num>
  <w:num w:numId="3">
    <w:abstractNumId w:val="15"/>
  </w:num>
  <w:num w:numId="4">
    <w:abstractNumId w:val="52"/>
  </w:num>
  <w:num w:numId="5">
    <w:abstractNumId w:val="35"/>
  </w:num>
  <w:num w:numId="6">
    <w:abstractNumId w:val="22"/>
  </w:num>
  <w:num w:numId="7">
    <w:abstractNumId w:val="49"/>
  </w:num>
  <w:num w:numId="8">
    <w:abstractNumId w:val="25"/>
  </w:num>
  <w:num w:numId="9">
    <w:abstractNumId w:val="61"/>
  </w:num>
  <w:num w:numId="10">
    <w:abstractNumId w:val="29"/>
  </w:num>
  <w:num w:numId="11">
    <w:abstractNumId w:val="55"/>
  </w:num>
  <w:num w:numId="12">
    <w:abstractNumId w:val="11"/>
  </w:num>
  <w:num w:numId="13">
    <w:abstractNumId w:val="47"/>
  </w:num>
  <w:num w:numId="14">
    <w:abstractNumId w:val="37"/>
  </w:num>
  <w:num w:numId="15">
    <w:abstractNumId w:val="14"/>
  </w:num>
  <w:num w:numId="16">
    <w:abstractNumId w:val="31"/>
  </w:num>
  <w:num w:numId="17">
    <w:abstractNumId w:val="54"/>
  </w:num>
  <w:num w:numId="18">
    <w:abstractNumId w:val="19"/>
  </w:num>
  <w:num w:numId="19">
    <w:abstractNumId w:val="23"/>
  </w:num>
  <w:num w:numId="20">
    <w:abstractNumId w:val="28"/>
  </w:num>
  <w:num w:numId="21">
    <w:abstractNumId w:val="59"/>
  </w:num>
  <w:num w:numId="22">
    <w:abstractNumId w:val="34"/>
  </w:num>
  <w:num w:numId="23">
    <w:abstractNumId w:val="5"/>
  </w:num>
  <w:num w:numId="24">
    <w:abstractNumId w:val="16"/>
  </w:num>
  <w:num w:numId="25">
    <w:abstractNumId w:val="0"/>
  </w:num>
  <w:num w:numId="26">
    <w:abstractNumId w:val="62"/>
  </w:num>
  <w:num w:numId="27">
    <w:abstractNumId w:val="39"/>
  </w:num>
  <w:num w:numId="28">
    <w:abstractNumId w:val="8"/>
  </w:num>
  <w:num w:numId="29">
    <w:abstractNumId w:val="9"/>
  </w:num>
  <w:num w:numId="30">
    <w:abstractNumId w:val="63"/>
  </w:num>
  <w:num w:numId="31">
    <w:abstractNumId w:val="32"/>
  </w:num>
  <w:num w:numId="32">
    <w:abstractNumId w:val="36"/>
  </w:num>
  <w:num w:numId="33">
    <w:abstractNumId w:val="48"/>
  </w:num>
  <w:num w:numId="34">
    <w:abstractNumId w:val="58"/>
  </w:num>
  <w:num w:numId="35">
    <w:abstractNumId w:val="56"/>
  </w:num>
  <w:num w:numId="36">
    <w:abstractNumId w:val="51"/>
  </w:num>
  <w:num w:numId="37">
    <w:abstractNumId w:val="13"/>
  </w:num>
  <w:num w:numId="38">
    <w:abstractNumId w:val="24"/>
  </w:num>
  <w:num w:numId="39">
    <w:abstractNumId w:val="38"/>
  </w:num>
  <w:num w:numId="40">
    <w:abstractNumId w:val="43"/>
  </w:num>
  <w:num w:numId="41">
    <w:abstractNumId w:val="20"/>
  </w:num>
  <w:num w:numId="42">
    <w:abstractNumId w:val="41"/>
  </w:num>
  <w:num w:numId="43">
    <w:abstractNumId w:val="42"/>
  </w:num>
  <w:num w:numId="44">
    <w:abstractNumId w:val="17"/>
  </w:num>
  <w:num w:numId="45">
    <w:abstractNumId w:val="46"/>
  </w:num>
  <w:num w:numId="46">
    <w:abstractNumId w:val="40"/>
  </w:num>
  <w:num w:numId="47">
    <w:abstractNumId w:val="12"/>
  </w:num>
  <w:num w:numId="48">
    <w:abstractNumId w:val="26"/>
  </w:num>
  <w:num w:numId="49">
    <w:abstractNumId w:val="27"/>
  </w:num>
  <w:num w:numId="50">
    <w:abstractNumId w:val="45"/>
  </w:num>
  <w:num w:numId="51">
    <w:abstractNumId w:val="4"/>
  </w:num>
  <w:num w:numId="52">
    <w:abstractNumId w:val="2"/>
  </w:num>
  <w:num w:numId="53">
    <w:abstractNumId w:val="1"/>
  </w:num>
  <w:num w:numId="54">
    <w:abstractNumId w:val="44"/>
  </w:num>
  <w:num w:numId="55">
    <w:abstractNumId w:val="10"/>
  </w:num>
  <w:num w:numId="56">
    <w:abstractNumId w:val="60"/>
  </w:num>
  <w:num w:numId="57">
    <w:abstractNumId w:val="18"/>
  </w:num>
  <w:num w:numId="5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"/>
  </w:num>
  <w:num w:numId="60">
    <w:abstractNumId w:val="6"/>
  </w:num>
  <w:num w:numId="61">
    <w:abstractNumId w:val="7"/>
  </w:num>
  <w:num w:numId="62">
    <w:abstractNumId w:val="50"/>
  </w:num>
  <w:num w:numId="63">
    <w:abstractNumId w:val="3"/>
  </w:num>
  <w:num w:numId="64">
    <w:abstractNumId w:val="33"/>
  </w:num>
  <w:num w:numId="65">
    <w:abstractNumId w:val="21"/>
  </w:num>
  <w:num w:numId="66">
    <w:abstractNumId w:val="3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9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76B6"/>
    <w:rsid w:val="0001360A"/>
    <w:rsid w:val="00014616"/>
    <w:rsid w:val="00017281"/>
    <w:rsid w:val="00017761"/>
    <w:rsid w:val="0002026A"/>
    <w:rsid w:val="00033C4A"/>
    <w:rsid w:val="00035073"/>
    <w:rsid w:val="000367E4"/>
    <w:rsid w:val="0004197A"/>
    <w:rsid w:val="00057BC0"/>
    <w:rsid w:val="00070897"/>
    <w:rsid w:val="0007618B"/>
    <w:rsid w:val="000840CF"/>
    <w:rsid w:val="00086357"/>
    <w:rsid w:val="00091DC6"/>
    <w:rsid w:val="000940E6"/>
    <w:rsid w:val="00096BAD"/>
    <w:rsid w:val="00097843"/>
    <w:rsid w:val="000B30BB"/>
    <w:rsid w:val="000B3F56"/>
    <w:rsid w:val="000B5DC9"/>
    <w:rsid w:val="000D014D"/>
    <w:rsid w:val="000D68CA"/>
    <w:rsid w:val="000E1231"/>
    <w:rsid w:val="000E1DCF"/>
    <w:rsid w:val="000E52A8"/>
    <w:rsid w:val="000F20A6"/>
    <w:rsid w:val="000F62CD"/>
    <w:rsid w:val="000F6B84"/>
    <w:rsid w:val="00101EB5"/>
    <w:rsid w:val="00102597"/>
    <w:rsid w:val="00120380"/>
    <w:rsid w:val="00141173"/>
    <w:rsid w:val="0014311F"/>
    <w:rsid w:val="001457CF"/>
    <w:rsid w:val="001556FC"/>
    <w:rsid w:val="00155EA5"/>
    <w:rsid w:val="00160204"/>
    <w:rsid w:val="00160B2F"/>
    <w:rsid w:val="00162156"/>
    <w:rsid w:val="00162B50"/>
    <w:rsid w:val="00181115"/>
    <w:rsid w:val="0018455D"/>
    <w:rsid w:val="0019776D"/>
    <w:rsid w:val="001A2A90"/>
    <w:rsid w:val="001A463B"/>
    <w:rsid w:val="001A504A"/>
    <w:rsid w:val="001A6037"/>
    <w:rsid w:val="001B5184"/>
    <w:rsid w:val="001C5C8D"/>
    <w:rsid w:val="001D1E64"/>
    <w:rsid w:val="001D58E0"/>
    <w:rsid w:val="001E6CAA"/>
    <w:rsid w:val="001F0A17"/>
    <w:rsid w:val="00200B2A"/>
    <w:rsid w:val="00205586"/>
    <w:rsid w:val="00211145"/>
    <w:rsid w:val="00237919"/>
    <w:rsid w:val="00241748"/>
    <w:rsid w:val="00255C32"/>
    <w:rsid w:val="00256997"/>
    <w:rsid w:val="0025706B"/>
    <w:rsid w:val="0025729F"/>
    <w:rsid w:val="00271072"/>
    <w:rsid w:val="00276015"/>
    <w:rsid w:val="00287D8C"/>
    <w:rsid w:val="00297CEB"/>
    <w:rsid w:val="002A30AA"/>
    <w:rsid w:val="002A75E4"/>
    <w:rsid w:val="002B12E9"/>
    <w:rsid w:val="002B389E"/>
    <w:rsid w:val="002B61E0"/>
    <w:rsid w:val="002C1F7B"/>
    <w:rsid w:val="002D201F"/>
    <w:rsid w:val="002F55FB"/>
    <w:rsid w:val="00313DF7"/>
    <w:rsid w:val="0031407B"/>
    <w:rsid w:val="00321E01"/>
    <w:rsid w:val="00341359"/>
    <w:rsid w:val="00350110"/>
    <w:rsid w:val="0038581B"/>
    <w:rsid w:val="003916B5"/>
    <w:rsid w:val="00394B44"/>
    <w:rsid w:val="00396BF2"/>
    <w:rsid w:val="003A03E4"/>
    <w:rsid w:val="003A0404"/>
    <w:rsid w:val="003A081C"/>
    <w:rsid w:val="003A0963"/>
    <w:rsid w:val="003B3F6B"/>
    <w:rsid w:val="003C0A41"/>
    <w:rsid w:val="003C6CB6"/>
    <w:rsid w:val="00401893"/>
    <w:rsid w:val="004071E6"/>
    <w:rsid w:val="00412BE7"/>
    <w:rsid w:val="004166C6"/>
    <w:rsid w:val="00423FDE"/>
    <w:rsid w:val="004260F6"/>
    <w:rsid w:val="0044334D"/>
    <w:rsid w:val="00475A7C"/>
    <w:rsid w:val="004809B4"/>
    <w:rsid w:val="00480AAD"/>
    <w:rsid w:val="00484C6C"/>
    <w:rsid w:val="004851FA"/>
    <w:rsid w:val="004916BB"/>
    <w:rsid w:val="004929A5"/>
    <w:rsid w:val="004A6C38"/>
    <w:rsid w:val="004B383C"/>
    <w:rsid w:val="004C1949"/>
    <w:rsid w:val="004E008A"/>
    <w:rsid w:val="004F3101"/>
    <w:rsid w:val="005107CB"/>
    <w:rsid w:val="00513532"/>
    <w:rsid w:val="00521DBC"/>
    <w:rsid w:val="0052489E"/>
    <w:rsid w:val="00526891"/>
    <w:rsid w:val="0053054B"/>
    <w:rsid w:val="005315C3"/>
    <w:rsid w:val="00534463"/>
    <w:rsid w:val="005357E7"/>
    <w:rsid w:val="00546298"/>
    <w:rsid w:val="005723E9"/>
    <w:rsid w:val="00572528"/>
    <w:rsid w:val="00581AE3"/>
    <w:rsid w:val="00591968"/>
    <w:rsid w:val="00596FDD"/>
    <w:rsid w:val="005A398F"/>
    <w:rsid w:val="005B2F96"/>
    <w:rsid w:val="005C20BF"/>
    <w:rsid w:val="005C662F"/>
    <w:rsid w:val="005E6D62"/>
    <w:rsid w:val="005E701B"/>
    <w:rsid w:val="005F103E"/>
    <w:rsid w:val="005F2775"/>
    <w:rsid w:val="00606AAF"/>
    <w:rsid w:val="0062590D"/>
    <w:rsid w:val="006275E6"/>
    <w:rsid w:val="0063151F"/>
    <w:rsid w:val="00644C72"/>
    <w:rsid w:val="00645723"/>
    <w:rsid w:val="0065142A"/>
    <w:rsid w:val="00660CB5"/>
    <w:rsid w:val="00666B87"/>
    <w:rsid w:val="0066788F"/>
    <w:rsid w:val="0067576E"/>
    <w:rsid w:val="00680124"/>
    <w:rsid w:val="00684C5D"/>
    <w:rsid w:val="006A09C5"/>
    <w:rsid w:val="006B0F17"/>
    <w:rsid w:val="006B13C2"/>
    <w:rsid w:val="006B7521"/>
    <w:rsid w:val="006C1ED3"/>
    <w:rsid w:val="006C2C54"/>
    <w:rsid w:val="006C395B"/>
    <w:rsid w:val="006D310E"/>
    <w:rsid w:val="006E431C"/>
    <w:rsid w:val="00704D5C"/>
    <w:rsid w:val="0072045B"/>
    <w:rsid w:val="00731D0E"/>
    <w:rsid w:val="00736A1F"/>
    <w:rsid w:val="00741256"/>
    <w:rsid w:val="00745680"/>
    <w:rsid w:val="007468AF"/>
    <w:rsid w:val="007548ED"/>
    <w:rsid w:val="00761DF0"/>
    <w:rsid w:val="007648A6"/>
    <w:rsid w:val="00764D9D"/>
    <w:rsid w:val="007720C3"/>
    <w:rsid w:val="0078142C"/>
    <w:rsid w:val="00786DB7"/>
    <w:rsid w:val="00794A35"/>
    <w:rsid w:val="007A4634"/>
    <w:rsid w:val="007A796C"/>
    <w:rsid w:val="007B34D9"/>
    <w:rsid w:val="007B76C0"/>
    <w:rsid w:val="007C51A0"/>
    <w:rsid w:val="007D2AAD"/>
    <w:rsid w:val="007E19E6"/>
    <w:rsid w:val="007E7DBF"/>
    <w:rsid w:val="007F6D26"/>
    <w:rsid w:val="007F7C95"/>
    <w:rsid w:val="00803EC1"/>
    <w:rsid w:val="00817AB5"/>
    <w:rsid w:val="00831159"/>
    <w:rsid w:val="00833A38"/>
    <w:rsid w:val="008373B1"/>
    <w:rsid w:val="0084023D"/>
    <w:rsid w:val="008414BC"/>
    <w:rsid w:val="008603DA"/>
    <w:rsid w:val="008610A7"/>
    <w:rsid w:val="00871E3A"/>
    <w:rsid w:val="008727D5"/>
    <w:rsid w:val="00872B68"/>
    <w:rsid w:val="00874824"/>
    <w:rsid w:val="00884991"/>
    <w:rsid w:val="008A2EB9"/>
    <w:rsid w:val="008A3921"/>
    <w:rsid w:val="008A7A80"/>
    <w:rsid w:val="008C4AFF"/>
    <w:rsid w:val="008C62E1"/>
    <w:rsid w:val="009006FA"/>
    <w:rsid w:val="00907CE5"/>
    <w:rsid w:val="00914E11"/>
    <w:rsid w:val="0091676B"/>
    <w:rsid w:val="00926D4C"/>
    <w:rsid w:val="00937C98"/>
    <w:rsid w:val="009613E2"/>
    <w:rsid w:val="009622E4"/>
    <w:rsid w:val="009736D2"/>
    <w:rsid w:val="009A19C3"/>
    <w:rsid w:val="009A5703"/>
    <w:rsid w:val="009C5201"/>
    <w:rsid w:val="009D127A"/>
    <w:rsid w:val="009E43A1"/>
    <w:rsid w:val="009F0D53"/>
    <w:rsid w:val="009F444D"/>
    <w:rsid w:val="00A12A59"/>
    <w:rsid w:val="00A13C82"/>
    <w:rsid w:val="00A23FDF"/>
    <w:rsid w:val="00A31445"/>
    <w:rsid w:val="00A42A7C"/>
    <w:rsid w:val="00A432E1"/>
    <w:rsid w:val="00A569DE"/>
    <w:rsid w:val="00A62827"/>
    <w:rsid w:val="00A80862"/>
    <w:rsid w:val="00A85930"/>
    <w:rsid w:val="00A8758C"/>
    <w:rsid w:val="00A9347B"/>
    <w:rsid w:val="00A96CC8"/>
    <w:rsid w:val="00AA049F"/>
    <w:rsid w:val="00AB1005"/>
    <w:rsid w:val="00AC333C"/>
    <w:rsid w:val="00AD094E"/>
    <w:rsid w:val="00AD0C2B"/>
    <w:rsid w:val="00AD4F29"/>
    <w:rsid w:val="00AD66CE"/>
    <w:rsid w:val="00AE1F15"/>
    <w:rsid w:val="00B02A20"/>
    <w:rsid w:val="00B15CEE"/>
    <w:rsid w:val="00B23331"/>
    <w:rsid w:val="00B35DA6"/>
    <w:rsid w:val="00B43F3A"/>
    <w:rsid w:val="00B47233"/>
    <w:rsid w:val="00B527E0"/>
    <w:rsid w:val="00B6056C"/>
    <w:rsid w:val="00B670B8"/>
    <w:rsid w:val="00B71577"/>
    <w:rsid w:val="00B765EF"/>
    <w:rsid w:val="00B80332"/>
    <w:rsid w:val="00B80BDD"/>
    <w:rsid w:val="00BA0BEB"/>
    <w:rsid w:val="00BA283E"/>
    <w:rsid w:val="00BC085F"/>
    <w:rsid w:val="00BC7966"/>
    <w:rsid w:val="00BD7E87"/>
    <w:rsid w:val="00BE0318"/>
    <w:rsid w:val="00BE0BFD"/>
    <w:rsid w:val="00BE50F6"/>
    <w:rsid w:val="00C07A63"/>
    <w:rsid w:val="00C2312A"/>
    <w:rsid w:val="00C55FC6"/>
    <w:rsid w:val="00C75BC9"/>
    <w:rsid w:val="00C958BC"/>
    <w:rsid w:val="00CA2B0B"/>
    <w:rsid w:val="00CB250A"/>
    <w:rsid w:val="00CB6A7D"/>
    <w:rsid w:val="00CB7528"/>
    <w:rsid w:val="00CF16C0"/>
    <w:rsid w:val="00D11D55"/>
    <w:rsid w:val="00D12D6E"/>
    <w:rsid w:val="00D32C49"/>
    <w:rsid w:val="00D42EC2"/>
    <w:rsid w:val="00D441EC"/>
    <w:rsid w:val="00D549F6"/>
    <w:rsid w:val="00D754F3"/>
    <w:rsid w:val="00D77057"/>
    <w:rsid w:val="00D83A23"/>
    <w:rsid w:val="00D87CF8"/>
    <w:rsid w:val="00D87D58"/>
    <w:rsid w:val="00DB5B2C"/>
    <w:rsid w:val="00DC034F"/>
    <w:rsid w:val="00DC0AEB"/>
    <w:rsid w:val="00DC463B"/>
    <w:rsid w:val="00DD237B"/>
    <w:rsid w:val="00DE6010"/>
    <w:rsid w:val="00DE74DC"/>
    <w:rsid w:val="00E005DA"/>
    <w:rsid w:val="00E2014D"/>
    <w:rsid w:val="00E23042"/>
    <w:rsid w:val="00E2621D"/>
    <w:rsid w:val="00E36AAA"/>
    <w:rsid w:val="00E50DD4"/>
    <w:rsid w:val="00E56656"/>
    <w:rsid w:val="00EA75BB"/>
    <w:rsid w:val="00EB551E"/>
    <w:rsid w:val="00EB6D7D"/>
    <w:rsid w:val="00EC4EDC"/>
    <w:rsid w:val="00EC5D87"/>
    <w:rsid w:val="00EC6C29"/>
    <w:rsid w:val="00ED42B6"/>
    <w:rsid w:val="00EF2C38"/>
    <w:rsid w:val="00F06DB7"/>
    <w:rsid w:val="00F12A01"/>
    <w:rsid w:val="00F158AB"/>
    <w:rsid w:val="00F215C7"/>
    <w:rsid w:val="00F248E3"/>
    <w:rsid w:val="00F36A74"/>
    <w:rsid w:val="00F51C75"/>
    <w:rsid w:val="00F60042"/>
    <w:rsid w:val="00F61DD2"/>
    <w:rsid w:val="00F63990"/>
    <w:rsid w:val="00F7363E"/>
    <w:rsid w:val="00F8164E"/>
    <w:rsid w:val="00FB54C8"/>
    <w:rsid w:val="00FB57F2"/>
    <w:rsid w:val="00FD0626"/>
    <w:rsid w:val="00FE1010"/>
    <w:rsid w:val="00FE3FAB"/>
    <w:rsid w:val="00FE506E"/>
    <w:rsid w:val="00FF33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65DAF-C2D6-42E6-825E-E7BBF1BFB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8</Pages>
  <Words>7897</Words>
  <Characters>45014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50</cp:revision>
  <cp:lastPrinted>2019-06-01T12:38:00Z</cp:lastPrinted>
  <dcterms:created xsi:type="dcterms:W3CDTF">2020-11-15T01:06:00Z</dcterms:created>
  <dcterms:modified xsi:type="dcterms:W3CDTF">2022-11-07T14:38:00Z</dcterms:modified>
</cp:coreProperties>
</file>